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4D31" w14:textId="152FE5D6" w:rsidR="00987B0D" w:rsidRDefault="00C022A7">
      <w:pPr>
        <w:rPr>
          <w:rFonts w:ascii="Georgia" w:hAnsi="Georgia"/>
          <w:sz w:val="28"/>
          <w:szCs w:val="28"/>
        </w:rPr>
      </w:pPr>
      <w:r w:rsidRPr="00C022A7">
        <w:rPr>
          <w:rFonts w:ascii="Georgia" w:hAnsi="Georgia"/>
          <w:sz w:val="28"/>
          <w:szCs w:val="28"/>
        </w:rPr>
        <w:t xml:space="preserve">Do you know that the CV </w:t>
      </w:r>
      <w:r>
        <w:rPr>
          <w:rFonts w:ascii="Georgia" w:hAnsi="Georgia"/>
          <w:sz w:val="28"/>
          <w:szCs w:val="28"/>
        </w:rPr>
        <w:t>va</w:t>
      </w:r>
      <w:r w:rsidRPr="00C022A7">
        <w:rPr>
          <w:rFonts w:ascii="Georgia" w:hAnsi="Georgia"/>
          <w:sz w:val="28"/>
          <w:szCs w:val="28"/>
        </w:rPr>
        <w:t>x has the following in it?  And do you know what they do in your body?</w:t>
      </w:r>
    </w:p>
    <w:p w14:paraId="6990F850" w14:textId="77777777" w:rsidR="00A859A4" w:rsidRDefault="00A859A4">
      <w:pPr>
        <w:rPr>
          <w:rFonts w:ascii="Georgia" w:hAnsi="Georgia"/>
          <w:sz w:val="28"/>
          <w:szCs w:val="28"/>
        </w:rPr>
      </w:pPr>
    </w:p>
    <w:p w14:paraId="5FB672A7" w14:textId="1AAA007A" w:rsidR="00A859A4" w:rsidRPr="00D1663E" w:rsidRDefault="00A859A4" w:rsidP="00A859A4">
      <w:pPr>
        <w:pStyle w:val="ListParagraph"/>
        <w:numPr>
          <w:ilvl w:val="0"/>
          <w:numId w:val="1"/>
        </w:numPr>
        <w:rPr>
          <w:rFonts w:ascii="Georgia" w:hAnsi="Georgia"/>
          <w:sz w:val="28"/>
          <w:szCs w:val="28"/>
          <w:highlight w:val="yellow"/>
        </w:rPr>
      </w:pPr>
      <w:r w:rsidRPr="00D1663E">
        <w:rPr>
          <w:rFonts w:ascii="Georgia" w:hAnsi="Georgia"/>
          <w:sz w:val="28"/>
          <w:szCs w:val="28"/>
          <w:highlight w:val="yellow"/>
        </w:rPr>
        <w:t>Animal DNA</w:t>
      </w:r>
    </w:p>
    <w:p w14:paraId="7853F7AA" w14:textId="45B13F83" w:rsidR="00683507" w:rsidRPr="00D1663E" w:rsidRDefault="00683507" w:rsidP="00A859A4">
      <w:pPr>
        <w:pStyle w:val="ListParagraph"/>
        <w:numPr>
          <w:ilvl w:val="0"/>
          <w:numId w:val="1"/>
        </w:numPr>
        <w:rPr>
          <w:rFonts w:ascii="Georgia" w:hAnsi="Georgia"/>
          <w:sz w:val="28"/>
          <w:szCs w:val="28"/>
          <w:highlight w:val="yellow"/>
        </w:rPr>
      </w:pPr>
      <w:r w:rsidRPr="00D1663E">
        <w:rPr>
          <w:rFonts w:ascii="Georgia" w:hAnsi="Georgia"/>
          <w:sz w:val="28"/>
          <w:szCs w:val="28"/>
          <w:highlight w:val="yellow"/>
        </w:rPr>
        <w:t>Bovine DNA – from a cow</w:t>
      </w:r>
      <w:r w:rsidR="00A859A4" w:rsidRPr="00D1663E">
        <w:rPr>
          <w:rFonts w:ascii="Georgia" w:hAnsi="Georgia"/>
          <w:sz w:val="28"/>
          <w:szCs w:val="28"/>
          <w:highlight w:val="yellow"/>
        </w:rPr>
        <w:t xml:space="preserve">; </w:t>
      </w:r>
    </w:p>
    <w:p w14:paraId="04CE9463" w14:textId="78B3D495" w:rsidR="00A859A4" w:rsidRDefault="00A859A4" w:rsidP="000A5480">
      <w:pPr>
        <w:pStyle w:val="ListParagraph"/>
        <w:numPr>
          <w:ilvl w:val="0"/>
          <w:numId w:val="1"/>
        </w:numPr>
        <w:rPr>
          <w:rFonts w:ascii="Georgia" w:hAnsi="Georgia"/>
          <w:sz w:val="28"/>
          <w:szCs w:val="28"/>
        </w:rPr>
      </w:pPr>
      <w:r>
        <w:rPr>
          <w:rFonts w:ascii="Georgia" w:hAnsi="Georgia"/>
          <w:sz w:val="28"/>
          <w:szCs w:val="28"/>
        </w:rPr>
        <w:t>CDC is a private agency</w:t>
      </w:r>
    </w:p>
    <w:p w14:paraId="25EF4141" w14:textId="659AB71B" w:rsidR="00A859A4" w:rsidRPr="000A5480" w:rsidRDefault="00A859A4" w:rsidP="000A5480">
      <w:pPr>
        <w:pStyle w:val="ListParagraph"/>
        <w:numPr>
          <w:ilvl w:val="0"/>
          <w:numId w:val="1"/>
        </w:numPr>
        <w:rPr>
          <w:rFonts w:ascii="Georgia" w:hAnsi="Georgia"/>
          <w:sz w:val="28"/>
          <w:szCs w:val="28"/>
        </w:rPr>
      </w:pPr>
      <w:r>
        <w:rPr>
          <w:rFonts w:ascii="Georgia" w:hAnsi="Georgia"/>
          <w:sz w:val="28"/>
          <w:szCs w:val="28"/>
        </w:rPr>
        <w:t>Comirnaty / Comity</w:t>
      </w:r>
    </w:p>
    <w:p w14:paraId="7B3E052E" w14:textId="0FB7C605" w:rsidR="000A5480" w:rsidRDefault="000A5480" w:rsidP="000A5480">
      <w:pPr>
        <w:pStyle w:val="ListParagraph"/>
        <w:numPr>
          <w:ilvl w:val="0"/>
          <w:numId w:val="1"/>
        </w:numPr>
        <w:rPr>
          <w:rFonts w:ascii="Georgia" w:hAnsi="Georgia"/>
          <w:sz w:val="28"/>
          <w:szCs w:val="28"/>
        </w:rPr>
      </w:pPr>
      <w:r w:rsidRPr="000A5480">
        <w:rPr>
          <w:rFonts w:ascii="Georgia" w:hAnsi="Georgia"/>
          <w:sz w:val="28"/>
          <w:szCs w:val="28"/>
        </w:rPr>
        <w:t>Cytokine Storm</w:t>
      </w:r>
    </w:p>
    <w:p w14:paraId="31CCF8E6" w14:textId="6F08A851" w:rsidR="00683507" w:rsidRPr="00D1663E" w:rsidRDefault="00D1663E" w:rsidP="00D1663E">
      <w:pPr>
        <w:pStyle w:val="ListParagraph"/>
        <w:numPr>
          <w:ilvl w:val="0"/>
          <w:numId w:val="1"/>
        </w:numPr>
        <w:rPr>
          <w:rFonts w:ascii="Georgia" w:hAnsi="Georgia"/>
          <w:sz w:val="28"/>
          <w:szCs w:val="28"/>
        </w:rPr>
      </w:pPr>
      <w:r w:rsidRPr="00B92AAA">
        <w:rPr>
          <w:rFonts w:ascii="Georgia" w:hAnsi="Georgia"/>
          <w:sz w:val="28"/>
          <w:szCs w:val="28"/>
          <w:highlight w:val="yellow"/>
        </w:rPr>
        <w:t>CRISPR Technology</w:t>
      </w:r>
      <w:r>
        <w:rPr>
          <w:rFonts w:ascii="Georgia" w:hAnsi="Georgia"/>
          <w:sz w:val="28"/>
          <w:szCs w:val="28"/>
        </w:rPr>
        <w:t xml:space="preserve"> / Transfection</w:t>
      </w:r>
    </w:p>
    <w:p w14:paraId="7BE1854C" w14:textId="5421319D" w:rsidR="00DA735C" w:rsidRDefault="00DA735C" w:rsidP="000A5480">
      <w:pPr>
        <w:pStyle w:val="ListParagraph"/>
        <w:numPr>
          <w:ilvl w:val="0"/>
          <w:numId w:val="1"/>
        </w:numPr>
        <w:rPr>
          <w:rFonts w:ascii="Georgia" w:hAnsi="Georgia"/>
          <w:sz w:val="28"/>
          <w:szCs w:val="28"/>
        </w:rPr>
      </w:pPr>
      <w:r>
        <w:rPr>
          <w:rFonts w:ascii="Georgia" w:hAnsi="Georgia"/>
          <w:sz w:val="28"/>
          <w:szCs w:val="28"/>
        </w:rPr>
        <w:t xml:space="preserve">Experimental - </w:t>
      </w:r>
    </w:p>
    <w:p w14:paraId="2E7A7F47" w14:textId="25F4BFD9" w:rsidR="00DA735C" w:rsidRPr="00DA735C" w:rsidRDefault="00DA735C" w:rsidP="00DA735C">
      <w:pPr>
        <w:pStyle w:val="ListParagraph"/>
        <w:numPr>
          <w:ilvl w:val="0"/>
          <w:numId w:val="1"/>
        </w:numPr>
        <w:rPr>
          <w:rFonts w:ascii="Georgia" w:hAnsi="Georgia"/>
          <w:sz w:val="28"/>
          <w:szCs w:val="28"/>
        </w:rPr>
      </w:pPr>
      <w:r w:rsidRPr="000A5480">
        <w:rPr>
          <w:rFonts w:ascii="Georgia" w:hAnsi="Georgia"/>
          <w:sz w:val="28"/>
          <w:szCs w:val="28"/>
        </w:rPr>
        <w:t>HIV1</w:t>
      </w:r>
      <w:r w:rsidR="00D1663E">
        <w:rPr>
          <w:rFonts w:ascii="Georgia" w:hAnsi="Georgia"/>
          <w:sz w:val="28"/>
          <w:szCs w:val="28"/>
        </w:rPr>
        <w:t xml:space="preserve"> </w:t>
      </w:r>
    </w:p>
    <w:p w14:paraId="2FBB752E" w14:textId="05A96EB3" w:rsidR="00683507" w:rsidRPr="000A5480" w:rsidRDefault="00683507" w:rsidP="000A5480">
      <w:pPr>
        <w:pStyle w:val="ListParagraph"/>
        <w:numPr>
          <w:ilvl w:val="0"/>
          <w:numId w:val="1"/>
        </w:numPr>
        <w:rPr>
          <w:rFonts w:ascii="Georgia" w:hAnsi="Georgia"/>
          <w:sz w:val="28"/>
          <w:szCs w:val="28"/>
        </w:rPr>
      </w:pPr>
      <w:r w:rsidRPr="000A5480">
        <w:rPr>
          <w:rFonts w:ascii="Georgia" w:hAnsi="Georgia"/>
          <w:sz w:val="28"/>
          <w:szCs w:val="28"/>
        </w:rPr>
        <w:t>Hydrogel aka: Nanoparticles</w:t>
      </w:r>
      <w:r w:rsidR="000914A5" w:rsidRPr="000A5480">
        <w:rPr>
          <w:rFonts w:ascii="Georgia" w:hAnsi="Georgia"/>
          <w:sz w:val="28"/>
          <w:szCs w:val="28"/>
        </w:rPr>
        <w:t xml:space="preserve"> </w:t>
      </w:r>
      <w:r w:rsidRPr="000A5480">
        <w:rPr>
          <w:rFonts w:ascii="Georgia" w:hAnsi="Georgia"/>
          <w:sz w:val="28"/>
          <w:szCs w:val="28"/>
        </w:rPr>
        <w:t>Lipid ALC</w:t>
      </w:r>
    </w:p>
    <w:p w14:paraId="26C8890C" w14:textId="45000666" w:rsidR="000A5480" w:rsidRDefault="000A5480" w:rsidP="000A5480">
      <w:pPr>
        <w:pStyle w:val="ListParagraph"/>
        <w:numPr>
          <w:ilvl w:val="0"/>
          <w:numId w:val="1"/>
        </w:numPr>
        <w:rPr>
          <w:rFonts w:ascii="Georgia" w:hAnsi="Georgia"/>
          <w:sz w:val="28"/>
          <w:szCs w:val="28"/>
        </w:rPr>
      </w:pPr>
      <w:r w:rsidRPr="000A5480">
        <w:rPr>
          <w:rFonts w:ascii="Georgia" w:hAnsi="Georgia"/>
          <w:sz w:val="28"/>
          <w:szCs w:val="28"/>
        </w:rPr>
        <w:t>LUCIFERase</w:t>
      </w:r>
    </w:p>
    <w:p w14:paraId="2D024009" w14:textId="17DBEFC3" w:rsidR="00DA735C" w:rsidRPr="00DA735C" w:rsidRDefault="00DA735C" w:rsidP="00DA735C">
      <w:pPr>
        <w:pStyle w:val="ListParagraph"/>
        <w:numPr>
          <w:ilvl w:val="0"/>
          <w:numId w:val="1"/>
        </w:numPr>
        <w:rPr>
          <w:rFonts w:ascii="Georgia" w:hAnsi="Georgia"/>
          <w:sz w:val="28"/>
          <w:szCs w:val="28"/>
        </w:rPr>
      </w:pPr>
      <w:r w:rsidRPr="000A5480">
        <w:rPr>
          <w:rFonts w:ascii="Georgia" w:hAnsi="Georgia"/>
          <w:sz w:val="28"/>
          <w:szCs w:val="28"/>
        </w:rPr>
        <w:t>Macrophage type 1 &amp; 2</w:t>
      </w:r>
    </w:p>
    <w:p w14:paraId="23BB802D" w14:textId="2781CE58" w:rsidR="00683507" w:rsidRPr="000A5480" w:rsidRDefault="00683507" w:rsidP="000A5480">
      <w:pPr>
        <w:pStyle w:val="ListParagraph"/>
        <w:numPr>
          <w:ilvl w:val="0"/>
          <w:numId w:val="1"/>
        </w:numPr>
        <w:rPr>
          <w:rFonts w:ascii="Georgia" w:hAnsi="Georgia"/>
          <w:sz w:val="28"/>
          <w:szCs w:val="28"/>
        </w:rPr>
      </w:pPr>
      <w:r w:rsidRPr="000A5480">
        <w:rPr>
          <w:rFonts w:ascii="Georgia" w:hAnsi="Georgia"/>
          <w:sz w:val="28"/>
          <w:szCs w:val="28"/>
        </w:rPr>
        <w:t>MRC-5</w:t>
      </w:r>
    </w:p>
    <w:p w14:paraId="154EA87A" w14:textId="1986FF93" w:rsidR="000A5480" w:rsidRPr="000A5480" w:rsidRDefault="000A5480" w:rsidP="000A5480">
      <w:pPr>
        <w:pStyle w:val="ListParagraph"/>
        <w:numPr>
          <w:ilvl w:val="0"/>
          <w:numId w:val="1"/>
        </w:numPr>
        <w:rPr>
          <w:rFonts w:ascii="Georgia" w:hAnsi="Georgia"/>
          <w:sz w:val="28"/>
          <w:szCs w:val="28"/>
        </w:rPr>
      </w:pPr>
      <w:r w:rsidRPr="000A5480">
        <w:rPr>
          <w:rFonts w:ascii="Georgia" w:hAnsi="Georgia"/>
          <w:sz w:val="28"/>
          <w:szCs w:val="28"/>
        </w:rPr>
        <w:t>mRNA definition</w:t>
      </w:r>
    </w:p>
    <w:p w14:paraId="043600E3" w14:textId="1CE5AD3F" w:rsidR="000A5480" w:rsidRDefault="000A5480" w:rsidP="000A5480">
      <w:pPr>
        <w:pStyle w:val="ListParagraph"/>
        <w:numPr>
          <w:ilvl w:val="0"/>
          <w:numId w:val="1"/>
        </w:numPr>
        <w:rPr>
          <w:rFonts w:ascii="Georgia" w:hAnsi="Georgia"/>
          <w:sz w:val="28"/>
          <w:szCs w:val="28"/>
        </w:rPr>
      </w:pPr>
      <w:r>
        <w:rPr>
          <w:rFonts w:ascii="Georgia" w:hAnsi="Georgia"/>
          <w:sz w:val="28"/>
          <w:szCs w:val="28"/>
        </w:rPr>
        <w:t>Not a vaccine by legal definition</w:t>
      </w:r>
    </w:p>
    <w:p w14:paraId="44EF99FE" w14:textId="1526B0A5" w:rsidR="000A5480" w:rsidRPr="000A5480" w:rsidRDefault="000A5480" w:rsidP="000A5480">
      <w:pPr>
        <w:pStyle w:val="ListParagraph"/>
        <w:numPr>
          <w:ilvl w:val="0"/>
          <w:numId w:val="1"/>
        </w:numPr>
        <w:rPr>
          <w:rFonts w:ascii="Georgia" w:hAnsi="Georgia"/>
          <w:sz w:val="28"/>
          <w:szCs w:val="28"/>
        </w:rPr>
      </w:pPr>
      <w:r>
        <w:rPr>
          <w:rFonts w:ascii="Georgia" w:hAnsi="Georgia"/>
          <w:sz w:val="28"/>
          <w:szCs w:val="28"/>
        </w:rPr>
        <w:t>Patent no. W2020060606</w:t>
      </w:r>
    </w:p>
    <w:p w14:paraId="175C86EF" w14:textId="67A4E442" w:rsidR="000A5480" w:rsidRPr="00D1663E" w:rsidRDefault="000A5480" w:rsidP="00D1663E">
      <w:pPr>
        <w:pStyle w:val="ListParagraph"/>
        <w:numPr>
          <w:ilvl w:val="0"/>
          <w:numId w:val="1"/>
        </w:numPr>
        <w:rPr>
          <w:rFonts w:ascii="Georgia" w:hAnsi="Georgia"/>
          <w:sz w:val="28"/>
          <w:szCs w:val="28"/>
        </w:rPr>
      </w:pPr>
      <w:r w:rsidRPr="000A5480">
        <w:rPr>
          <w:rFonts w:ascii="Georgia" w:hAnsi="Georgia"/>
          <w:sz w:val="28"/>
          <w:szCs w:val="28"/>
        </w:rPr>
        <w:t>PEG – antifreeze</w:t>
      </w:r>
    </w:p>
    <w:p w14:paraId="60555515" w14:textId="77777777" w:rsidR="000A5480" w:rsidRPr="00D1663E" w:rsidRDefault="000A5480" w:rsidP="000A5480">
      <w:pPr>
        <w:pStyle w:val="ListParagraph"/>
        <w:numPr>
          <w:ilvl w:val="0"/>
          <w:numId w:val="1"/>
        </w:numPr>
        <w:rPr>
          <w:rFonts w:ascii="Georgia" w:hAnsi="Georgia"/>
          <w:sz w:val="28"/>
          <w:szCs w:val="28"/>
          <w:highlight w:val="yellow"/>
        </w:rPr>
      </w:pPr>
      <w:r w:rsidRPr="00D1663E">
        <w:rPr>
          <w:rFonts w:ascii="Georgia" w:hAnsi="Georgia"/>
          <w:sz w:val="28"/>
          <w:szCs w:val="28"/>
          <w:highlight w:val="yellow"/>
        </w:rPr>
        <w:t>VMAT 2 Gene &amp; Pineal Gland</w:t>
      </w:r>
    </w:p>
    <w:p w14:paraId="1AE50DF6" w14:textId="0AB8195A" w:rsidR="000A5480" w:rsidRDefault="00A859A4" w:rsidP="000A5480">
      <w:r>
        <w:t>------------------------------------------------------------------------------------------------------------------------------------------</w:t>
      </w:r>
    </w:p>
    <w:p w14:paraId="748BBD27" w14:textId="77777777" w:rsidR="00A859A4" w:rsidRPr="00037C29" w:rsidRDefault="00A859A4" w:rsidP="00A859A4">
      <w:pPr>
        <w:rPr>
          <w:b/>
          <w:bCs/>
          <w:noProof/>
          <w:sz w:val="28"/>
          <w:szCs w:val="28"/>
        </w:rPr>
      </w:pPr>
      <w:r>
        <w:rPr>
          <w:b/>
          <w:bCs/>
          <w:noProof/>
          <w:sz w:val="28"/>
          <w:szCs w:val="28"/>
        </w:rPr>
        <w:t xml:space="preserve">Did you know???  </w:t>
      </w:r>
      <w:r w:rsidRPr="00037C29">
        <w:rPr>
          <w:b/>
          <w:bCs/>
          <w:noProof/>
          <w:sz w:val="28"/>
          <w:szCs w:val="28"/>
        </w:rPr>
        <w:t>CDC is a private agency and makes money on vaccines – conflict of interest</w:t>
      </w:r>
    </w:p>
    <w:p w14:paraId="2FE469D8" w14:textId="77777777" w:rsidR="00A859A4" w:rsidRDefault="00A859A4" w:rsidP="00A859A4">
      <w:pPr>
        <w:rPr>
          <w:rFonts w:ascii="Segoe UI" w:hAnsi="Segoe UI" w:cs="Segoe UI"/>
          <w:color w:val="000000"/>
          <w:sz w:val="26"/>
          <w:szCs w:val="26"/>
          <w:shd w:val="clear" w:color="auto" w:fill="FFFFFF"/>
        </w:rPr>
      </w:pPr>
      <w:r>
        <w:rPr>
          <w:rFonts w:ascii="Segoe UI" w:hAnsi="Segoe UI" w:cs="Segoe UI"/>
          <w:color w:val="000000"/>
          <w:sz w:val="26"/>
          <w:szCs w:val="26"/>
          <w:shd w:val="clear" w:color="auto" w:fill="FFFFFF"/>
        </w:rPr>
        <w:t>Although the CDC Foundation was chartered by Congress, it is not a government agency nor is it a division of CDC. It is a private, nonprofit organization classified as a 501(c)(3) public charity.</w:t>
      </w:r>
      <w:r>
        <w:rPr>
          <w:rFonts w:ascii="Segoe UI" w:hAnsi="Segoe UI" w:cs="Segoe UI"/>
          <w:color w:val="000000"/>
          <w:sz w:val="26"/>
          <w:szCs w:val="26"/>
          <w:shd w:val="clear" w:color="auto" w:fill="FFFFFF"/>
        </w:rPr>
        <w:br/>
      </w:r>
      <w:r w:rsidRPr="00990A39">
        <w:rPr>
          <w:rFonts w:ascii="Segoe UI" w:hAnsi="Segoe UI" w:cs="Segoe UI"/>
          <w:b/>
          <w:bCs/>
          <w:color w:val="000000"/>
          <w:sz w:val="26"/>
          <w:szCs w:val="26"/>
          <w:shd w:val="clear" w:color="auto" w:fill="FFFFFF"/>
        </w:rPr>
        <w:t>How does CDC get operating funds?</w:t>
      </w:r>
      <w:r w:rsidRPr="00990A39">
        <w:rPr>
          <w:rFonts w:ascii="Segoe UI" w:hAnsi="Segoe UI" w:cs="Segoe UI"/>
          <w:color w:val="000000"/>
          <w:sz w:val="26"/>
          <w:szCs w:val="26"/>
        </w:rPr>
        <w:br/>
      </w:r>
      <w:r w:rsidRPr="00990A39">
        <w:rPr>
          <w:rFonts w:ascii="Segoe UI" w:hAnsi="Segoe UI" w:cs="Segoe UI"/>
          <w:color w:val="000000"/>
          <w:sz w:val="26"/>
          <w:szCs w:val="26"/>
          <w:shd w:val="clear" w:color="auto" w:fill="FFFFFF"/>
        </w:rPr>
        <w:t xml:space="preserve">The main source of CDC discretionary funds is budget authority, which are annual appropriations determined by the U.S. Congress. In FY 2020, Congress appropriated </w:t>
      </w:r>
      <w:r w:rsidRPr="00990A39">
        <w:rPr>
          <w:rFonts w:ascii="Segoe UI" w:hAnsi="Segoe UI" w:cs="Segoe UI"/>
          <w:b/>
          <w:bCs/>
          <w:color w:val="000000"/>
          <w:sz w:val="26"/>
          <w:szCs w:val="26"/>
          <w:shd w:val="clear" w:color="auto" w:fill="FFFFFF"/>
        </w:rPr>
        <w:t>$6.8 billion</w:t>
      </w:r>
      <w:r w:rsidRPr="00990A39">
        <w:rPr>
          <w:rFonts w:ascii="Segoe UI" w:hAnsi="Segoe UI" w:cs="Segoe UI"/>
          <w:color w:val="000000"/>
          <w:sz w:val="26"/>
          <w:szCs w:val="26"/>
          <w:shd w:val="clear" w:color="auto" w:fill="FFFFFF"/>
        </w:rPr>
        <w:t xml:space="preserve"> in budget authority to CDC and directed the Department of Health and Human Services (HHS) Secretary to transfer $854.3 million in Prevention and Public Health Funds (PPHF) and $225.0 million in Nonrecurring Expenses Fund to CDC for a total program funding level </w:t>
      </w:r>
      <w:r w:rsidRPr="00990A39">
        <w:rPr>
          <w:rFonts w:ascii="Segoe UI" w:hAnsi="Segoe UI" w:cs="Segoe UI"/>
          <w:color w:val="000000"/>
          <w:sz w:val="26"/>
          <w:szCs w:val="26"/>
          <w:shd w:val="clear" w:color="auto" w:fill="FFFFFF"/>
        </w:rPr>
        <w:lastRenderedPageBreak/>
        <w:t>of </w:t>
      </w:r>
      <w:r w:rsidRPr="00990A39">
        <w:rPr>
          <w:rFonts w:ascii="Segoe UI" w:hAnsi="Segoe UI" w:cs="Segoe UI"/>
          <w:b/>
          <w:bCs/>
          <w:color w:val="000000"/>
          <w:sz w:val="26"/>
          <w:szCs w:val="26"/>
          <w:shd w:val="clear" w:color="auto" w:fill="FFFFFF"/>
        </w:rPr>
        <w:t>$7,919,196,000</w:t>
      </w:r>
      <w:r w:rsidRPr="00990A39">
        <w:rPr>
          <w:rFonts w:ascii="Segoe UI" w:hAnsi="Segoe UI" w:cs="Segoe UI"/>
          <w:color w:val="000000"/>
          <w:sz w:val="26"/>
          <w:szCs w:val="26"/>
          <w:shd w:val="clear" w:color="auto" w:fill="FFFFFF"/>
        </w:rPr>
        <w:t>. Details for CDC’s FY 2020 budget request and operating plan are available at: </w:t>
      </w:r>
      <w:hyperlink r:id="rId5" w:history="1">
        <w:r w:rsidRPr="00990A39">
          <w:rPr>
            <w:rFonts w:ascii="Segoe UI" w:hAnsi="Segoe UI" w:cs="Segoe UI"/>
            <w:color w:val="075290"/>
            <w:sz w:val="26"/>
            <w:szCs w:val="26"/>
            <w:u w:val="single"/>
            <w:shd w:val="clear" w:color="auto" w:fill="FFFFFF"/>
          </w:rPr>
          <w:t>https://www.cdc.gov/budget/</w:t>
        </w:r>
      </w:hyperlink>
      <w:r w:rsidRPr="00990A39">
        <w:rPr>
          <w:rFonts w:ascii="Segoe UI" w:hAnsi="Segoe UI" w:cs="Segoe UI"/>
          <w:color w:val="000000"/>
          <w:sz w:val="26"/>
          <w:szCs w:val="26"/>
          <w:shd w:val="clear" w:color="auto" w:fill="FFFFFF"/>
        </w:rPr>
        <w:t>.</w:t>
      </w:r>
    </w:p>
    <w:p w14:paraId="68BD53DD" w14:textId="77777777" w:rsidR="00A859A4" w:rsidRDefault="00A859A4" w:rsidP="00A859A4">
      <w:pPr>
        <w:pStyle w:val="NormalWeb"/>
        <w:shd w:val="clear" w:color="auto" w:fill="FFFFFF"/>
        <w:spacing w:before="0" w:beforeAutospacing="0" w:after="384" w:afterAutospacing="0"/>
        <w:textAlignment w:val="baseline"/>
        <w:rPr>
          <w:rFonts w:ascii="Segoe UI" w:hAnsi="Segoe UI" w:cs="Segoe UI"/>
          <w:i/>
          <w:iCs/>
          <w:color w:val="000000"/>
          <w:sz w:val="25"/>
          <w:szCs w:val="25"/>
        </w:rPr>
      </w:pPr>
      <w:r>
        <w:rPr>
          <w:rFonts w:ascii="Segoe UI" w:hAnsi="Segoe UI" w:cs="Segoe UI"/>
          <w:i/>
          <w:iCs/>
          <w:color w:val="000000"/>
          <w:sz w:val="25"/>
          <w:szCs w:val="25"/>
        </w:rPr>
        <w:t>“The CDC is a subsidiary of the pharmaceutical industry. The agency owns more than 20 vaccine patents and purchases and sells $4.1 billion in vaccines annually. Congressman Dave Weldon has pointed out that the primary metric for success across the CDC is how many vaccines the agency sells and how successfully the agency expands its vaccine program—regardless of any negative effects on human health.”</w:t>
      </w:r>
    </w:p>
    <w:p w14:paraId="424741AB" w14:textId="77777777" w:rsidR="00A859A4" w:rsidRDefault="00A859A4" w:rsidP="00A859A4">
      <w:pPr>
        <w:pStyle w:val="NormalWeb"/>
        <w:shd w:val="clear" w:color="auto" w:fill="FFFFFF"/>
        <w:spacing w:before="0" w:beforeAutospacing="0" w:after="0" w:afterAutospacing="0"/>
        <w:textAlignment w:val="baseline"/>
        <w:rPr>
          <w:rFonts w:ascii="Segoe UI" w:hAnsi="Segoe UI" w:cs="Segoe UI"/>
          <w:i/>
          <w:iCs/>
          <w:color w:val="000000"/>
          <w:sz w:val="25"/>
          <w:szCs w:val="25"/>
        </w:rPr>
      </w:pPr>
      <w:r>
        <w:rPr>
          <w:rFonts w:ascii="Segoe UI" w:hAnsi="Segoe UI" w:cs="Segoe UI"/>
          <w:i/>
          <w:iCs/>
          <w:color w:val="000000"/>
          <w:sz w:val="25"/>
          <w:szCs w:val="25"/>
        </w:rPr>
        <w:t>Robert F Kennedy, Jr</w:t>
      </w:r>
    </w:p>
    <w:p w14:paraId="15478A27" w14:textId="77777777" w:rsidR="00A859A4" w:rsidRPr="000914A5" w:rsidRDefault="00A859A4" w:rsidP="000A5480"/>
    <w:p w14:paraId="7F583D9B" w14:textId="06406B53" w:rsidR="00683507" w:rsidRDefault="000914A5" w:rsidP="00C022A7">
      <w:pPr>
        <w:rPr>
          <w:rFonts w:ascii="Georgia" w:hAnsi="Georgia"/>
          <w:sz w:val="28"/>
          <w:szCs w:val="28"/>
        </w:rPr>
      </w:pPr>
      <w:r>
        <w:rPr>
          <w:rFonts w:ascii="Georgia" w:hAnsi="Georgia"/>
          <w:sz w:val="28"/>
          <w:szCs w:val="28"/>
        </w:rPr>
        <w:t>-----------------------------------------------------------------------------------------</w:t>
      </w:r>
    </w:p>
    <w:p w14:paraId="42E03F2B" w14:textId="32EF2254" w:rsidR="00C022A7" w:rsidRDefault="00C022A7" w:rsidP="00C022A7">
      <w:pPr>
        <w:rPr>
          <w:rFonts w:ascii="Georgia" w:hAnsi="Georgia"/>
          <w:sz w:val="28"/>
          <w:szCs w:val="28"/>
        </w:rPr>
      </w:pPr>
      <w:r>
        <w:rPr>
          <w:rFonts w:ascii="Georgia" w:hAnsi="Georgia"/>
          <w:sz w:val="28"/>
          <w:szCs w:val="28"/>
        </w:rPr>
        <w:t>Did you know that it will turn off your macrophage 2 part of your immune system?</w:t>
      </w:r>
      <w:r w:rsidR="00BD0FBB">
        <w:rPr>
          <w:rFonts w:ascii="Georgia" w:hAnsi="Georgia"/>
          <w:sz w:val="28"/>
          <w:szCs w:val="28"/>
        </w:rPr>
        <w:t xml:space="preserve">  See illustration next page.  </w:t>
      </w:r>
      <w:r w:rsidR="00BD0FBB" w:rsidRPr="00BD0FBB">
        <w:rPr>
          <w:rFonts w:ascii="Georgia" w:hAnsi="Georgia"/>
          <w:color w:val="000000"/>
          <w:sz w:val="24"/>
          <w:szCs w:val="24"/>
          <w:shd w:val="clear" w:color="auto" w:fill="FFFFFF"/>
        </w:rPr>
        <w:t>Killing comes at a price: M1-mediated killing is associated with collateral tissue damage that M2 macrophages must clean up and heal after the dangerous invader has been eliminated.</w:t>
      </w:r>
    </w:p>
    <w:p w14:paraId="2F262953" w14:textId="77777777" w:rsidR="00B92AAA" w:rsidRDefault="00C022A7" w:rsidP="00A859A4">
      <w:pPr>
        <w:pBdr>
          <w:bottom w:val="single" w:sz="6" w:space="1" w:color="auto"/>
        </w:pBdr>
        <w:rPr>
          <w:rFonts w:ascii="Arial" w:hAnsi="Arial" w:cs="Arial"/>
          <w:color w:val="000000" w:themeColor="text1"/>
          <w:sz w:val="28"/>
          <w:szCs w:val="28"/>
          <w:shd w:val="clear" w:color="auto" w:fill="FFFFFF"/>
        </w:rPr>
      </w:pPr>
      <w:r w:rsidRPr="000A5480">
        <w:rPr>
          <w:rFonts w:ascii="Georgia" w:hAnsi="Georgia"/>
          <w:sz w:val="28"/>
          <w:szCs w:val="28"/>
        </w:rPr>
        <w:t xml:space="preserve">Do you know what a cytokine storm is?  </w:t>
      </w:r>
      <w:r w:rsidRPr="000A5480">
        <w:rPr>
          <w:rStyle w:val="Emphasis"/>
          <w:rFonts w:ascii="Arial" w:hAnsi="Arial" w:cs="Arial"/>
          <w:b/>
          <w:bCs/>
          <w:i w:val="0"/>
          <w:iCs w:val="0"/>
          <w:color w:val="000000" w:themeColor="text1"/>
          <w:sz w:val="28"/>
          <w:szCs w:val="28"/>
          <w:shd w:val="clear" w:color="auto" w:fill="FFFFFF"/>
        </w:rPr>
        <w:t>Cytokine storm</w:t>
      </w:r>
      <w:r w:rsidRPr="000A5480">
        <w:rPr>
          <w:rFonts w:ascii="Arial" w:hAnsi="Arial" w:cs="Arial"/>
          <w:color w:val="000000" w:themeColor="text1"/>
          <w:sz w:val="28"/>
          <w:szCs w:val="28"/>
          <w:shd w:val="clear" w:color="auto" w:fill="FFFFFF"/>
        </w:rPr>
        <w:t> and </w:t>
      </w:r>
      <w:r w:rsidRPr="000A5480">
        <w:rPr>
          <w:rStyle w:val="Emphasis"/>
          <w:rFonts w:ascii="Arial" w:hAnsi="Arial" w:cs="Arial"/>
          <w:b/>
          <w:bCs/>
          <w:i w:val="0"/>
          <w:iCs w:val="0"/>
          <w:color w:val="000000" w:themeColor="text1"/>
          <w:sz w:val="28"/>
          <w:szCs w:val="28"/>
          <w:shd w:val="clear" w:color="auto" w:fill="FFFFFF"/>
        </w:rPr>
        <w:t>cytokine</w:t>
      </w:r>
      <w:r w:rsidRPr="000A5480">
        <w:rPr>
          <w:rFonts w:ascii="Arial" w:hAnsi="Arial" w:cs="Arial"/>
          <w:color w:val="000000" w:themeColor="text1"/>
          <w:sz w:val="28"/>
          <w:szCs w:val="28"/>
          <w:shd w:val="clear" w:color="auto" w:fill="FFFFFF"/>
        </w:rPr>
        <w:t> release syndrome are life-threatening systemic inflammatory syndromes involving elevated levels of circulating </w:t>
      </w:r>
      <w:r w:rsidRPr="000A5480">
        <w:rPr>
          <w:rStyle w:val="Emphasis"/>
          <w:rFonts w:ascii="Arial" w:hAnsi="Arial" w:cs="Arial"/>
          <w:b/>
          <w:bCs/>
          <w:i w:val="0"/>
          <w:iCs w:val="0"/>
          <w:color w:val="000000" w:themeColor="text1"/>
          <w:sz w:val="28"/>
          <w:szCs w:val="28"/>
          <w:shd w:val="clear" w:color="auto" w:fill="FFFFFF"/>
        </w:rPr>
        <w:t>cytokines</w:t>
      </w:r>
      <w:r w:rsidRPr="000A5480">
        <w:rPr>
          <w:rFonts w:ascii="Arial" w:hAnsi="Arial" w:cs="Arial"/>
          <w:color w:val="000000" w:themeColor="text1"/>
          <w:sz w:val="28"/>
          <w:szCs w:val="28"/>
          <w:shd w:val="clear" w:color="auto" w:fill="FFFFFF"/>
        </w:rPr>
        <w:t> and immune-cell hyperactivation that can be triggered by various therapies, pathogens, cancers, autoimmune conditions, and monogenic disorders.</w:t>
      </w:r>
    </w:p>
    <w:p w14:paraId="179E0BB8" w14:textId="77777777" w:rsidR="00B92AAA" w:rsidRDefault="00B92AAA" w:rsidP="00A859A4">
      <w:pPr>
        <w:pBdr>
          <w:bottom w:val="single" w:sz="6" w:space="1" w:color="auto"/>
        </w:pBd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t>
      </w:r>
    </w:p>
    <w:p w14:paraId="587FBFA2" w14:textId="4C9F1561" w:rsidR="00B92AAA" w:rsidRDefault="00B92AAA" w:rsidP="00B92AAA">
      <w:pPr>
        <w:rPr>
          <w:rFonts w:ascii="Arial" w:hAnsi="Arial" w:cs="Arial"/>
          <w:color w:val="202124"/>
          <w:sz w:val="24"/>
          <w:szCs w:val="24"/>
          <w:shd w:val="clear" w:color="auto" w:fill="FFFFFF"/>
        </w:rPr>
      </w:pPr>
      <w:r>
        <w:rPr>
          <w:rFonts w:ascii="Georgia" w:hAnsi="Georgia"/>
          <w:sz w:val="28"/>
          <w:szCs w:val="28"/>
        </w:rPr>
        <w:t xml:space="preserve">CRISPR Technology/Transfection - </w:t>
      </w:r>
      <w:r w:rsidRPr="0008006A">
        <w:rPr>
          <w:rFonts w:ascii="Arial" w:hAnsi="Arial" w:cs="Arial"/>
          <w:b/>
          <w:bCs/>
          <w:color w:val="202124"/>
          <w:sz w:val="24"/>
          <w:szCs w:val="24"/>
          <w:shd w:val="clear" w:color="auto" w:fill="FFFFFF"/>
        </w:rPr>
        <w:t>Transfection</w:t>
      </w:r>
      <w:r w:rsidRPr="0008006A">
        <w:rPr>
          <w:rFonts w:ascii="Arial" w:hAnsi="Arial" w:cs="Arial"/>
          <w:color w:val="202124"/>
          <w:sz w:val="24"/>
          <w:szCs w:val="24"/>
          <w:shd w:val="clear" w:color="auto" w:fill="FFFFFF"/>
        </w:rPr>
        <w:t xml:space="preserve"> is a procedure that introduces </w:t>
      </w:r>
      <w:r w:rsidRPr="0008006A">
        <w:rPr>
          <w:rFonts w:ascii="Arial" w:hAnsi="Arial" w:cs="Arial"/>
          <w:b/>
          <w:bCs/>
          <w:color w:val="202124"/>
          <w:sz w:val="24"/>
          <w:szCs w:val="24"/>
          <w:shd w:val="clear" w:color="auto" w:fill="FFFFFF"/>
        </w:rPr>
        <w:t>foreign nucleic acids into cells</w:t>
      </w:r>
      <w:r w:rsidRPr="00B92AAA">
        <w:rPr>
          <w:rFonts w:ascii="Arial" w:hAnsi="Arial" w:cs="Arial"/>
          <w:b/>
          <w:bCs/>
          <w:color w:val="202124"/>
          <w:sz w:val="24"/>
          <w:szCs w:val="24"/>
          <w:u w:val="single"/>
          <w:shd w:val="clear" w:color="auto" w:fill="FFFFFF"/>
        </w:rPr>
        <w:t xml:space="preserve"> to produce genetically modified cells</w:t>
      </w:r>
      <w:r w:rsidRPr="0008006A">
        <w:rPr>
          <w:rFonts w:ascii="Arial" w:hAnsi="Arial" w:cs="Arial"/>
          <w:b/>
          <w:bCs/>
          <w:color w:val="202124"/>
          <w:sz w:val="24"/>
          <w:szCs w:val="24"/>
          <w:shd w:val="clear" w:color="auto" w:fill="FFFFFF"/>
        </w:rPr>
        <w:t>.</w:t>
      </w:r>
      <w:r w:rsidRPr="0008006A">
        <w:rPr>
          <w:rFonts w:ascii="Arial" w:hAnsi="Arial" w:cs="Arial"/>
          <w:color w:val="202124"/>
          <w:sz w:val="24"/>
          <w:szCs w:val="24"/>
          <w:shd w:val="clear" w:color="auto" w:fill="FFFFFF"/>
        </w:rPr>
        <w:t> </w:t>
      </w:r>
      <w:r w:rsidRPr="0008006A">
        <w:rPr>
          <w:rFonts w:ascii="Arial" w:hAnsi="Arial" w:cs="Arial"/>
          <w:b/>
          <w:bCs/>
          <w:color w:val="202124"/>
          <w:sz w:val="24"/>
          <w:szCs w:val="24"/>
          <w:shd w:val="clear" w:color="auto" w:fill="FFFFFF"/>
        </w:rPr>
        <w:t>Transfection</w:t>
      </w:r>
      <w:r w:rsidRPr="0008006A">
        <w:rPr>
          <w:rFonts w:ascii="Arial" w:hAnsi="Arial" w:cs="Arial"/>
          <w:color w:val="202124"/>
          <w:sz w:val="24"/>
          <w:szCs w:val="24"/>
          <w:shd w:val="clear" w:color="auto" w:fill="FFFFFF"/>
        </w:rPr>
        <w:t> is a powerful analytical tool for study of </w:t>
      </w:r>
      <w:r w:rsidRPr="0008006A">
        <w:rPr>
          <w:rFonts w:ascii="Arial" w:hAnsi="Arial" w:cs="Arial"/>
          <w:b/>
          <w:bCs/>
          <w:color w:val="202124"/>
          <w:sz w:val="24"/>
          <w:szCs w:val="24"/>
          <w:shd w:val="clear" w:color="auto" w:fill="FFFFFF"/>
        </w:rPr>
        <w:t>gene</w:t>
      </w:r>
      <w:r w:rsidRPr="0008006A">
        <w:rPr>
          <w:rFonts w:ascii="Arial" w:hAnsi="Arial" w:cs="Arial"/>
          <w:color w:val="202124"/>
          <w:sz w:val="24"/>
          <w:szCs w:val="24"/>
          <w:shd w:val="clear" w:color="auto" w:fill="FFFFFF"/>
        </w:rPr>
        <w:t> function and regulation and protein function.</w:t>
      </w:r>
    </w:p>
    <w:p w14:paraId="31C922F0" w14:textId="37E78CFC" w:rsidR="00D1663E" w:rsidRDefault="00A859A4" w:rsidP="00A859A4">
      <w:pPr>
        <w:pBdr>
          <w:bottom w:val="single" w:sz="6" w:space="1" w:color="auto"/>
        </w:pBdr>
        <w:rPr>
          <w:rFonts w:ascii="Georgia" w:hAnsi="Georgia"/>
          <w:sz w:val="28"/>
          <w:szCs w:val="28"/>
        </w:rPr>
      </w:pPr>
      <w:r>
        <w:rPr>
          <w:rFonts w:ascii="Arial" w:hAnsi="Arial" w:cs="Arial"/>
          <w:color w:val="000000" w:themeColor="text1"/>
          <w:sz w:val="28"/>
          <w:szCs w:val="28"/>
          <w:shd w:val="clear" w:color="auto" w:fill="FFFFFF"/>
        </w:rPr>
        <w:t>----------------------------------------------------------------------------------------------------</w:t>
      </w:r>
      <w:r>
        <w:rPr>
          <w:rFonts w:ascii="Arial" w:hAnsi="Arial" w:cs="Arial"/>
          <w:color w:val="000000" w:themeColor="text1"/>
          <w:sz w:val="28"/>
          <w:szCs w:val="28"/>
          <w:shd w:val="clear" w:color="auto" w:fill="FFFFFF"/>
        </w:rPr>
        <w:br/>
      </w:r>
      <w:r w:rsidR="00D1663E">
        <w:rPr>
          <w:rFonts w:ascii="Georgia" w:hAnsi="Georgia"/>
          <w:sz w:val="28"/>
          <w:szCs w:val="28"/>
        </w:rPr>
        <w:t>Listed as ingredient in the Moderna patent</w:t>
      </w:r>
    </w:p>
    <w:p w14:paraId="039A2224" w14:textId="3970A726" w:rsidR="00DA735C" w:rsidRPr="00C022A7" w:rsidRDefault="00DA735C" w:rsidP="00A859A4">
      <w:pPr>
        <w:pBdr>
          <w:bottom w:val="single" w:sz="6" w:space="1" w:color="auto"/>
        </w:pBdr>
        <w:rPr>
          <w:rFonts w:ascii="Georgia" w:hAnsi="Georgia"/>
          <w:sz w:val="28"/>
          <w:szCs w:val="28"/>
        </w:rPr>
      </w:pPr>
      <w:r w:rsidRPr="00A859A4">
        <w:rPr>
          <w:rFonts w:ascii="Georgia" w:hAnsi="Georgia"/>
          <w:sz w:val="28"/>
          <w:szCs w:val="28"/>
        </w:rPr>
        <w:t xml:space="preserve">HIV1 – </w:t>
      </w:r>
      <w:r w:rsidRPr="00A859A4">
        <w:rPr>
          <w:rStyle w:val="Emphasis"/>
          <w:rFonts w:ascii="Arial" w:hAnsi="Arial" w:cs="Arial"/>
          <w:i w:val="0"/>
          <w:iCs w:val="0"/>
          <w:color w:val="5F6368"/>
          <w:sz w:val="28"/>
          <w:szCs w:val="28"/>
          <w:shd w:val="clear" w:color="auto" w:fill="FFFFFF"/>
        </w:rPr>
        <w:t>HIV-1</w:t>
      </w:r>
      <w:r w:rsidRPr="00A859A4">
        <w:rPr>
          <w:rFonts w:ascii="Arial" w:hAnsi="Arial" w:cs="Arial"/>
          <w:color w:val="4D5156"/>
          <w:sz w:val="28"/>
          <w:szCs w:val="28"/>
          <w:shd w:val="clear" w:color="auto" w:fill="FFFFFF"/>
        </w:rPr>
        <w:t> is the most common type of Human Immunodeficiency Virus. It attacks your body's immune system. The virus destroys CD4 cells. These cells help your body fight infections. </w:t>
      </w:r>
      <w:r w:rsidRPr="00A859A4">
        <w:rPr>
          <w:rStyle w:val="Emphasis"/>
          <w:rFonts w:ascii="Arial" w:hAnsi="Arial" w:cs="Arial"/>
          <w:i w:val="0"/>
          <w:iCs w:val="0"/>
          <w:color w:val="5F6368"/>
          <w:sz w:val="28"/>
          <w:szCs w:val="28"/>
          <w:shd w:val="clear" w:color="auto" w:fill="FFFFFF"/>
        </w:rPr>
        <w:t>HIV-1</w:t>
      </w:r>
      <w:r w:rsidRPr="00A859A4">
        <w:rPr>
          <w:rFonts w:ascii="Arial" w:hAnsi="Arial" w:cs="Arial"/>
          <w:color w:val="4D5156"/>
          <w:sz w:val="28"/>
          <w:szCs w:val="28"/>
          <w:shd w:val="clear" w:color="auto" w:fill="FFFFFF"/>
        </w:rPr>
        <w:t> can severely damage your immune system and lead to Acquired Immune Deficiency Syndrome</w:t>
      </w:r>
    </w:p>
    <w:p w14:paraId="09BBE60B" w14:textId="18074C86" w:rsidR="00DA735C" w:rsidRDefault="00DA735C">
      <w:pPr>
        <w:rPr>
          <w:rFonts w:ascii="Georgia" w:hAnsi="Georgia"/>
          <w:sz w:val="28"/>
          <w:szCs w:val="28"/>
        </w:rPr>
      </w:pPr>
      <w:r>
        <w:rPr>
          <w:rFonts w:ascii="Georgia" w:hAnsi="Georgia"/>
          <w:sz w:val="28"/>
          <w:szCs w:val="28"/>
        </w:rPr>
        <w:t>-----------------------------------------------------------------------------------------</w:t>
      </w:r>
    </w:p>
    <w:p w14:paraId="04882018" w14:textId="77777777" w:rsidR="00D1663E" w:rsidRPr="00C022A7" w:rsidRDefault="00D1663E" w:rsidP="00D1663E">
      <w:pPr>
        <w:rPr>
          <w:rFonts w:ascii="Georgia" w:hAnsi="Georgia"/>
          <w:sz w:val="28"/>
          <w:szCs w:val="28"/>
        </w:rPr>
      </w:pPr>
      <w:r>
        <w:rPr>
          <w:rFonts w:ascii="Georgia" w:hAnsi="Georgia"/>
          <w:sz w:val="28"/>
          <w:szCs w:val="28"/>
        </w:rPr>
        <w:lastRenderedPageBreak/>
        <w:t xml:space="preserve">Lipid ALC – nano particles that protect the mRNA from degradation </w:t>
      </w:r>
      <w:r>
        <w:rPr>
          <w:rFonts w:ascii="Georgia" w:hAnsi="Georgia"/>
          <w:sz w:val="28"/>
          <w:szCs w:val="28"/>
        </w:rPr>
        <w:br/>
        <w:t>aka: nano technology to connect you to crypto currency patent no. W2020060606</w:t>
      </w:r>
    </w:p>
    <w:p w14:paraId="6B0F7BD5" w14:textId="1A1311E3" w:rsidR="00D1663E" w:rsidRDefault="00D1663E">
      <w:pPr>
        <w:rPr>
          <w:rFonts w:ascii="Georgia" w:hAnsi="Georgia"/>
          <w:sz w:val="28"/>
          <w:szCs w:val="28"/>
        </w:rPr>
      </w:pPr>
      <w:r>
        <w:rPr>
          <w:rFonts w:ascii="Georgia" w:hAnsi="Georgia"/>
          <w:sz w:val="28"/>
          <w:szCs w:val="28"/>
        </w:rPr>
        <w:t>-----------------------------------------------------------------------------------------</w:t>
      </w:r>
    </w:p>
    <w:p w14:paraId="792DC4C9" w14:textId="68A202D6" w:rsidR="00D1663E" w:rsidRPr="00D1663E" w:rsidRDefault="00A859A4" w:rsidP="00D1663E">
      <w:pPr>
        <w:rPr>
          <w:rFonts w:ascii="Georgia" w:hAnsi="Georgia"/>
          <w:sz w:val="28"/>
          <w:szCs w:val="28"/>
        </w:rPr>
      </w:pPr>
      <w:r>
        <w:rPr>
          <w:rFonts w:ascii="Georgia" w:hAnsi="Georgia"/>
          <w:sz w:val="28"/>
          <w:szCs w:val="28"/>
        </w:rPr>
        <w:t>LUCIFERase – page 46 of Moderna patent</w:t>
      </w:r>
    </w:p>
    <w:p w14:paraId="608ED868" w14:textId="692CDD2C" w:rsidR="00DA735C" w:rsidRPr="00BD0FBB" w:rsidRDefault="00DA735C" w:rsidP="00DA735C">
      <w:pPr>
        <w:shd w:val="clear" w:color="auto" w:fill="FFFFFF"/>
        <w:spacing w:after="0" w:line="300" w:lineRule="atLeast"/>
        <w:jc w:val="both"/>
        <w:textAlignment w:val="baseline"/>
        <w:outlineLvl w:val="1"/>
        <w:rPr>
          <w:rFonts w:ascii="Microsoft YaHei" w:eastAsia="Microsoft YaHei" w:hAnsi="Microsoft YaHei" w:cs="Times New Roman"/>
          <w:b/>
          <w:bCs/>
          <w:color w:val="333333"/>
          <w:sz w:val="21"/>
          <w:szCs w:val="21"/>
        </w:rPr>
      </w:pPr>
      <w:r w:rsidRPr="00BD0FBB">
        <w:rPr>
          <w:rFonts w:ascii="Microsoft YaHei" w:eastAsia="Microsoft YaHei" w:hAnsi="Microsoft YaHei" w:cs="Times New Roman" w:hint="eastAsia"/>
          <w:b/>
          <w:bCs/>
          <w:color w:val="333333"/>
          <w:sz w:val="21"/>
          <w:szCs w:val="21"/>
        </w:rPr>
        <w:t>Macrophage Typing</w:t>
      </w:r>
    </w:p>
    <w:p w14:paraId="6310FEFF" w14:textId="77777777" w:rsidR="00DA735C" w:rsidRPr="00BA1F7C" w:rsidRDefault="00DA735C" w:rsidP="00DA735C">
      <w:pPr>
        <w:shd w:val="clear" w:color="auto" w:fill="FFFFFF"/>
        <w:spacing w:before="75" w:after="135" w:line="315" w:lineRule="atLeast"/>
        <w:jc w:val="both"/>
        <w:textAlignment w:val="baseline"/>
        <w:rPr>
          <w:rFonts w:ascii="Georgia" w:eastAsia="Microsoft YaHei" w:hAnsi="Georgia" w:cs="Times New Roman"/>
          <w:color w:val="333333"/>
          <w:sz w:val="24"/>
          <w:szCs w:val="24"/>
        </w:rPr>
      </w:pPr>
      <w:r w:rsidRPr="00BA1F7C">
        <w:rPr>
          <w:rFonts w:ascii="Georgia" w:eastAsia="Microsoft YaHei" w:hAnsi="Georgia" w:cs="Times New Roman"/>
          <w:color w:val="333333"/>
          <w:sz w:val="24"/>
          <w:szCs w:val="24"/>
        </w:rPr>
        <w:t>According to the activation state and functions of macrophages, they can be divided into M1-type (classically activated macrophage) and M2-type (alternatively activated macrophage) </w:t>
      </w:r>
      <w:r w:rsidRPr="00BA1F7C">
        <w:rPr>
          <w:rFonts w:ascii="Georgia" w:eastAsia="Microsoft YaHei" w:hAnsi="Georgia" w:cs="Times New Roman"/>
          <w:color w:val="333333"/>
          <w:sz w:val="24"/>
          <w:szCs w:val="24"/>
          <w:vertAlign w:val="superscript"/>
        </w:rPr>
        <w:t>[1] [2]</w:t>
      </w:r>
      <w:r w:rsidRPr="00BA1F7C">
        <w:rPr>
          <w:rFonts w:ascii="Georgia" w:eastAsia="Microsoft YaHei" w:hAnsi="Georgia" w:cs="Times New Roman"/>
          <w:color w:val="333333"/>
          <w:sz w:val="24"/>
          <w:szCs w:val="24"/>
        </w:rPr>
        <w:t>.</w:t>
      </w:r>
    </w:p>
    <w:p w14:paraId="1E136816" w14:textId="77777777" w:rsidR="00DA735C" w:rsidRPr="00BA1F7C" w:rsidRDefault="00141CEC" w:rsidP="00DA735C">
      <w:pPr>
        <w:shd w:val="clear" w:color="auto" w:fill="FFFFFF"/>
        <w:spacing w:after="0" w:line="315" w:lineRule="atLeast"/>
        <w:jc w:val="both"/>
        <w:textAlignment w:val="baseline"/>
        <w:rPr>
          <w:rFonts w:ascii="Georgia" w:eastAsia="Microsoft YaHei" w:hAnsi="Georgia" w:cs="Times New Roman"/>
          <w:color w:val="333333"/>
          <w:sz w:val="24"/>
          <w:szCs w:val="24"/>
        </w:rPr>
      </w:pPr>
      <w:hyperlink r:id="rId6" w:history="1">
        <w:r w:rsidR="00DA735C" w:rsidRPr="00BA1F7C">
          <w:rPr>
            <w:rFonts w:ascii="Georgia" w:eastAsia="Microsoft YaHei" w:hAnsi="Georgia" w:cs="Times New Roman"/>
            <w:color w:val="006DA4"/>
            <w:sz w:val="24"/>
            <w:szCs w:val="24"/>
            <w:u w:val="single"/>
            <w:bdr w:val="none" w:sz="0" w:space="0" w:color="auto" w:frame="1"/>
          </w:rPr>
          <w:t>IFN-γ</w:t>
        </w:r>
      </w:hyperlink>
      <w:r w:rsidR="00DA735C" w:rsidRPr="00BA1F7C">
        <w:rPr>
          <w:rFonts w:ascii="Georgia" w:eastAsia="Microsoft YaHei" w:hAnsi="Georgia" w:cs="Times New Roman"/>
          <w:color w:val="333333"/>
          <w:sz w:val="24"/>
          <w:szCs w:val="24"/>
        </w:rPr>
        <w:t> can differentiate macrophages into M1 macrophages that promote inflammation. Unlike IFN-γ, </w:t>
      </w:r>
      <w:hyperlink r:id="rId7" w:history="1">
        <w:r w:rsidR="00DA735C" w:rsidRPr="00BA1F7C">
          <w:rPr>
            <w:rFonts w:ascii="Georgia" w:eastAsia="Microsoft YaHei" w:hAnsi="Georgia" w:cs="Times New Roman"/>
            <w:color w:val="006DA4"/>
            <w:sz w:val="24"/>
            <w:szCs w:val="24"/>
            <w:u w:val="single"/>
            <w:bdr w:val="none" w:sz="0" w:space="0" w:color="auto" w:frame="1"/>
          </w:rPr>
          <w:t>IL-4</w:t>
        </w:r>
      </w:hyperlink>
      <w:r w:rsidR="00DA735C" w:rsidRPr="00BA1F7C">
        <w:rPr>
          <w:rFonts w:ascii="Georgia" w:eastAsia="Microsoft YaHei" w:hAnsi="Georgia" w:cs="Times New Roman"/>
          <w:color w:val="333333"/>
          <w:sz w:val="24"/>
          <w:szCs w:val="24"/>
        </w:rPr>
        <w:t> produced by Th2 cells </w:t>
      </w:r>
      <w:r w:rsidR="00DA735C" w:rsidRPr="00BA1F7C">
        <w:rPr>
          <w:rFonts w:ascii="Georgia" w:eastAsia="Microsoft YaHei" w:hAnsi="Georgia" w:cs="Times New Roman"/>
          <w:color w:val="333333"/>
          <w:sz w:val="24"/>
          <w:szCs w:val="24"/>
          <w:vertAlign w:val="superscript"/>
        </w:rPr>
        <w:t>[3]</w:t>
      </w:r>
      <w:r w:rsidR="00DA735C" w:rsidRPr="00BA1F7C">
        <w:rPr>
          <w:rFonts w:ascii="Georgia" w:eastAsia="Microsoft YaHei" w:hAnsi="Georgia" w:cs="Times New Roman"/>
          <w:color w:val="333333"/>
          <w:sz w:val="24"/>
          <w:szCs w:val="24"/>
        </w:rPr>
        <w:t> can convert macrophages into M2-type macrophages that inhibit inflammation.</w:t>
      </w:r>
    </w:p>
    <w:p w14:paraId="698CD999" w14:textId="77777777" w:rsidR="00DA735C" w:rsidRPr="00BA1F7C" w:rsidRDefault="00DA735C" w:rsidP="00DA735C">
      <w:pPr>
        <w:shd w:val="clear" w:color="auto" w:fill="FFFFFF"/>
        <w:spacing w:after="0" w:line="315" w:lineRule="atLeast"/>
        <w:jc w:val="both"/>
        <w:textAlignment w:val="baseline"/>
        <w:rPr>
          <w:rFonts w:ascii="Georgia" w:eastAsia="Microsoft YaHei" w:hAnsi="Georgia" w:cs="Times New Roman"/>
          <w:color w:val="333333"/>
          <w:sz w:val="24"/>
          <w:szCs w:val="24"/>
        </w:rPr>
      </w:pPr>
      <w:r w:rsidRPr="00BA1F7C">
        <w:rPr>
          <w:rFonts w:ascii="Georgia" w:eastAsia="Microsoft YaHei" w:hAnsi="Georgia" w:cs="Times New Roman"/>
          <w:color w:val="333333"/>
          <w:sz w:val="24"/>
          <w:szCs w:val="24"/>
        </w:rPr>
        <w:t>The role of M1 macrophages is to secrete pro-inflammatory cytokines and chemokines, present antigens, and thus participate in the positive immune response and function as an immune monitor. The main pro-inflammatory cytokines it produces are </w:t>
      </w:r>
      <w:hyperlink r:id="rId8" w:history="1">
        <w:r w:rsidRPr="00BA1F7C">
          <w:rPr>
            <w:rFonts w:ascii="Georgia" w:eastAsia="Microsoft YaHei" w:hAnsi="Georgia" w:cs="Times New Roman"/>
            <w:color w:val="006DA4"/>
            <w:sz w:val="24"/>
            <w:szCs w:val="24"/>
            <w:u w:val="single"/>
            <w:bdr w:val="none" w:sz="0" w:space="0" w:color="auto" w:frame="1"/>
          </w:rPr>
          <w:t>IL-6</w:t>
        </w:r>
      </w:hyperlink>
      <w:r w:rsidRPr="00BA1F7C">
        <w:rPr>
          <w:rFonts w:ascii="Georgia" w:eastAsia="Microsoft YaHei" w:hAnsi="Georgia" w:cs="Times New Roman"/>
          <w:color w:val="333333"/>
          <w:sz w:val="24"/>
          <w:szCs w:val="24"/>
        </w:rPr>
        <w:t>, IL-12 and </w:t>
      </w:r>
      <w:hyperlink r:id="rId9" w:history="1">
        <w:r w:rsidRPr="00BA1F7C">
          <w:rPr>
            <w:rFonts w:ascii="Georgia" w:eastAsia="Microsoft YaHei" w:hAnsi="Georgia" w:cs="Times New Roman"/>
            <w:color w:val="006DA4"/>
            <w:sz w:val="24"/>
            <w:szCs w:val="24"/>
            <w:u w:val="single"/>
            <w:bdr w:val="none" w:sz="0" w:space="0" w:color="auto" w:frame="1"/>
          </w:rPr>
          <w:t>TNF-alpha</w:t>
        </w:r>
      </w:hyperlink>
      <w:r w:rsidRPr="00BA1F7C">
        <w:rPr>
          <w:rFonts w:ascii="Georgia" w:eastAsia="Microsoft YaHei" w:hAnsi="Georgia" w:cs="Times New Roman"/>
          <w:color w:val="333333"/>
          <w:sz w:val="24"/>
          <w:szCs w:val="24"/>
        </w:rPr>
        <w:t>.</w:t>
      </w:r>
    </w:p>
    <w:p w14:paraId="5B84B8F8" w14:textId="77777777" w:rsidR="00DA735C" w:rsidRPr="00BA1F7C" w:rsidRDefault="00DA735C" w:rsidP="00DA735C">
      <w:pPr>
        <w:shd w:val="clear" w:color="auto" w:fill="FFFFFF"/>
        <w:spacing w:after="0" w:line="315" w:lineRule="atLeast"/>
        <w:jc w:val="both"/>
        <w:textAlignment w:val="baseline"/>
        <w:rPr>
          <w:rFonts w:ascii="Georgia" w:eastAsia="Microsoft YaHei" w:hAnsi="Georgia" w:cs="Times New Roman"/>
          <w:color w:val="333333"/>
          <w:sz w:val="24"/>
          <w:szCs w:val="24"/>
        </w:rPr>
      </w:pPr>
      <w:r w:rsidRPr="00BA1F7C">
        <w:rPr>
          <w:rFonts w:ascii="Georgia" w:eastAsia="Microsoft YaHei" w:hAnsi="Georgia" w:cs="Times New Roman"/>
          <w:color w:val="333333"/>
          <w:sz w:val="24"/>
          <w:szCs w:val="24"/>
        </w:rPr>
        <w:t>M2 macrophages mainly secrete </w:t>
      </w:r>
      <w:hyperlink r:id="rId10" w:history="1">
        <w:r w:rsidRPr="00BA1F7C">
          <w:rPr>
            <w:rFonts w:ascii="Georgia" w:eastAsia="Microsoft YaHei" w:hAnsi="Georgia" w:cs="Times New Roman"/>
            <w:color w:val="006DA4"/>
            <w:sz w:val="24"/>
            <w:szCs w:val="24"/>
            <w:u w:val="single"/>
            <w:bdr w:val="none" w:sz="0" w:space="0" w:color="auto" w:frame="1"/>
          </w:rPr>
          <w:t>Arginase-I</w:t>
        </w:r>
      </w:hyperlink>
      <w:r w:rsidRPr="00BA1F7C">
        <w:rPr>
          <w:rFonts w:ascii="Georgia" w:eastAsia="Microsoft YaHei" w:hAnsi="Georgia" w:cs="Times New Roman"/>
          <w:color w:val="333333"/>
          <w:sz w:val="24"/>
          <w:szCs w:val="24"/>
        </w:rPr>
        <w:t>, </w:t>
      </w:r>
      <w:hyperlink r:id="rId11" w:history="1">
        <w:r w:rsidRPr="00BA1F7C">
          <w:rPr>
            <w:rFonts w:ascii="Georgia" w:eastAsia="Microsoft YaHei" w:hAnsi="Georgia" w:cs="Times New Roman"/>
            <w:color w:val="006DA4"/>
            <w:sz w:val="24"/>
            <w:szCs w:val="24"/>
            <w:u w:val="single"/>
            <w:bdr w:val="none" w:sz="0" w:space="0" w:color="auto" w:frame="1"/>
          </w:rPr>
          <w:t>IL-10</w:t>
        </w:r>
      </w:hyperlink>
      <w:r w:rsidRPr="00BA1F7C">
        <w:rPr>
          <w:rFonts w:ascii="Georgia" w:eastAsia="Microsoft YaHei" w:hAnsi="Georgia" w:cs="Times New Roman"/>
          <w:color w:val="333333"/>
          <w:sz w:val="24"/>
          <w:szCs w:val="24"/>
        </w:rPr>
        <w:t> </w:t>
      </w:r>
      <w:r w:rsidRPr="00BA1F7C">
        <w:rPr>
          <w:rFonts w:ascii="Georgia" w:eastAsia="Microsoft YaHei" w:hAnsi="Georgia" w:cs="Times New Roman"/>
          <w:color w:val="333333"/>
          <w:sz w:val="24"/>
          <w:szCs w:val="24"/>
          <w:vertAlign w:val="superscript"/>
        </w:rPr>
        <w:t>[4] [5]</w:t>
      </w:r>
      <w:r w:rsidRPr="00BA1F7C">
        <w:rPr>
          <w:rFonts w:ascii="Georgia" w:eastAsia="Microsoft YaHei" w:hAnsi="Georgia" w:cs="Times New Roman"/>
          <w:color w:val="333333"/>
          <w:sz w:val="24"/>
          <w:szCs w:val="24"/>
        </w:rPr>
        <w:t> and </w:t>
      </w:r>
      <w:hyperlink r:id="rId12" w:history="1">
        <w:r w:rsidRPr="00BA1F7C">
          <w:rPr>
            <w:rFonts w:ascii="Georgia" w:eastAsia="Microsoft YaHei" w:hAnsi="Georgia" w:cs="Times New Roman"/>
            <w:color w:val="006DA4"/>
            <w:sz w:val="24"/>
            <w:szCs w:val="24"/>
            <w:u w:val="single"/>
            <w:bdr w:val="none" w:sz="0" w:space="0" w:color="auto" w:frame="1"/>
          </w:rPr>
          <w:t>TGF-β</w:t>
        </w:r>
      </w:hyperlink>
      <w:r w:rsidRPr="00BA1F7C">
        <w:rPr>
          <w:rFonts w:ascii="Georgia" w:eastAsia="Microsoft YaHei" w:hAnsi="Georgia" w:cs="Times New Roman"/>
          <w:color w:val="333333"/>
          <w:sz w:val="24"/>
          <w:szCs w:val="24"/>
        </w:rPr>
        <w:t> and other anti-inflammatory cytokines, which have the function of reducing inflammation and contributing to tumor growth and Immunosuppressive function </w:t>
      </w:r>
      <w:r w:rsidRPr="00BA1F7C">
        <w:rPr>
          <w:rFonts w:ascii="Georgia" w:eastAsia="Microsoft YaHei" w:hAnsi="Georgia" w:cs="Times New Roman"/>
          <w:color w:val="333333"/>
          <w:sz w:val="24"/>
          <w:szCs w:val="24"/>
          <w:vertAlign w:val="superscript"/>
        </w:rPr>
        <w:t>[6]</w:t>
      </w:r>
      <w:r w:rsidRPr="00BA1F7C">
        <w:rPr>
          <w:rFonts w:ascii="Georgia" w:eastAsia="Microsoft YaHei" w:hAnsi="Georgia" w:cs="Times New Roman"/>
          <w:color w:val="333333"/>
          <w:sz w:val="24"/>
          <w:szCs w:val="24"/>
        </w:rPr>
        <w:t>. It plays an important role in wound healing and tissue repair.</w:t>
      </w:r>
    </w:p>
    <w:p w14:paraId="599E8326" w14:textId="07CEB204" w:rsidR="00DA735C" w:rsidRDefault="00DA735C" w:rsidP="00DA735C">
      <w:pPr>
        <w:rPr>
          <w:rFonts w:ascii="Georgia" w:eastAsia="Microsoft YaHei" w:hAnsi="Georgia" w:cs="Times New Roman"/>
          <w:color w:val="333333"/>
          <w:sz w:val="24"/>
          <w:szCs w:val="24"/>
        </w:rPr>
      </w:pPr>
      <w:r w:rsidRPr="00BA1F7C">
        <w:rPr>
          <w:rFonts w:ascii="Georgia" w:eastAsia="Microsoft YaHei" w:hAnsi="Georgia" w:cs="Times New Roman"/>
          <w:color w:val="333333"/>
          <w:sz w:val="24"/>
          <w:szCs w:val="24"/>
        </w:rPr>
        <w:t>In a word, macrophages are a "double-edged sword", which can not only stop the spread of cancer cells, but also help the growth and spread of cancer cells. M1 and M2 macrophages can also be converted to each other in a specific microenvironment </w:t>
      </w:r>
      <w:r w:rsidRPr="00BA1F7C">
        <w:rPr>
          <w:rFonts w:ascii="Georgia" w:eastAsia="Microsoft YaHei" w:hAnsi="Georgia" w:cs="Times New Roman"/>
          <w:color w:val="333333"/>
          <w:sz w:val="24"/>
          <w:szCs w:val="24"/>
          <w:vertAlign w:val="superscript"/>
        </w:rPr>
        <w:t>[7]</w:t>
      </w:r>
      <w:r w:rsidRPr="00BA1F7C">
        <w:rPr>
          <w:rFonts w:ascii="Georgia" w:eastAsia="Microsoft YaHei" w:hAnsi="Georgia" w:cs="Times New Roman"/>
          <w:color w:val="333333"/>
          <w:sz w:val="24"/>
          <w:szCs w:val="24"/>
        </w:rPr>
        <w:t>.</w:t>
      </w:r>
    </w:p>
    <w:p w14:paraId="1F9006F7" w14:textId="76B48B3A" w:rsidR="00DA735C" w:rsidRPr="00DA735C" w:rsidRDefault="00DA735C" w:rsidP="00DA735C">
      <w:pPr>
        <w:rPr>
          <w:rFonts w:ascii="Georgia" w:hAnsi="Georgia"/>
          <w:b/>
          <w:bCs/>
          <w:sz w:val="28"/>
          <w:szCs w:val="28"/>
        </w:rPr>
      </w:pPr>
      <w:r w:rsidRPr="00DA735C">
        <w:rPr>
          <w:rFonts w:ascii="Georgia" w:eastAsia="Microsoft YaHei" w:hAnsi="Georgia" w:cs="Times New Roman"/>
          <w:b/>
          <w:bCs/>
          <w:color w:val="333333"/>
          <w:sz w:val="24"/>
          <w:szCs w:val="24"/>
        </w:rPr>
        <w:t>------------------------------------------------------------------------------------------------------</w:t>
      </w:r>
    </w:p>
    <w:p w14:paraId="7FD0AA36" w14:textId="486158F5" w:rsidR="00DA735C" w:rsidRPr="00C022A7" w:rsidRDefault="00DA735C" w:rsidP="00DA735C">
      <w:pPr>
        <w:rPr>
          <w:rFonts w:ascii="Georgia" w:hAnsi="Georgia"/>
          <w:sz w:val="28"/>
          <w:szCs w:val="28"/>
        </w:rPr>
      </w:pPr>
      <w:r w:rsidRPr="00C022A7">
        <w:rPr>
          <w:rFonts w:ascii="Georgia" w:hAnsi="Georgia"/>
          <w:sz w:val="28"/>
          <w:szCs w:val="28"/>
        </w:rPr>
        <w:t xml:space="preserve">MRC-5 – </w:t>
      </w:r>
      <w:r w:rsidRPr="00B93D40">
        <w:rPr>
          <w:rFonts w:ascii="Georgia" w:hAnsi="Georgia" w:cs="Arial"/>
          <w:b/>
          <w:bCs/>
          <w:color w:val="202122"/>
          <w:shd w:val="clear" w:color="auto" w:fill="FFFFFF"/>
        </w:rPr>
        <w:t>MRC-5</w:t>
      </w:r>
      <w:r w:rsidRPr="00B93D40">
        <w:rPr>
          <w:rFonts w:ascii="Georgia" w:hAnsi="Georgia" w:cs="Arial"/>
          <w:color w:val="202122"/>
          <w:shd w:val="clear" w:color="auto" w:fill="FFFFFF"/>
        </w:rPr>
        <w:t> (</w:t>
      </w:r>
      <w:hyperlink r:id="rId13" w:tooltip="Medical Research Council (United Kingdom)" w:history="1">
        <w:r w:rsidRPr="00B93D40">
          <w:rPr>
            <w:rStyle w:val="Hyperlink"/>
            <w:rFonts w:ascii="Georgia" w:hAnsi="Georgia" w:cs="Arial"/>
            <w:color w:val="0645AD"/>
            <w:shd w:val="clear" w:color="auto" w:fill="FFFFFF"/>
          </w:rPr>
          <w:t>Medical Research Council</w:t>
        </w:r>
      </w:hyperlink>
      <w:r w:rsidRPr="00B93D40">
        <w:rPr>
          <w:rFonts w:ascii="Georgia" w:hAnsi="Georgia" w:cs="Arial"/>
          <w:color w:val="202122"/>
          <w:shd w:val="clear" w:color="auto" w:fill="FFFFFF"/>
        </w:rPr>
        <w:t> cell strain 5) is a diploid </w:t>
      </w:r>
      <w:hyperlink r:id="rId14" w:tooltip="Cell culture" w:history="1">
        <w:r w:rsidRPr="00B93D40">
          <w:rPr>
            <w:rStyle w:val="Hyperlink"/>
            <w:rFonts w:ascii="Georgia" w:hAnsi="Georgia" w:cs="Arial"/>
            <w:color w:val="0645AD"/>
            <w:shd w:val="clear" w:color="auto" w:fill="FFFFFF"/>
          </w:rPr>
          <w:t>cell culture</w:t>
        </w:r>
      </w:hyperlink>
      <w:r w:rsidRPr="00B93D40">
        <w:rPr>
          <w:rFonts w:ascii="Georgia" w:hAnsi="Georgia" w:cs="Arial"/>
          <w:color w:val="202122"/>
          <w:shd w:val="clear" w:color="auto" w:fill="FFFFFF"/>
        </w:rPr>
        <w:t> line composed of </w:t>
      </w:r>
      <w:hyperlink r:id="rId15" w:tooltip="Fibroblast" w:history="1">
        <w:r w:rsidRPr="00B93D40">
          <w:rPr>
            <w:rStyle w:val="Hyperlink"/>
            <w:rFonts w:ascii="Georgia" w:hAnsi="Georgia" w:cs="Arial"/>
            <w:color w:val="0645AD"/>
            <w:shd w:val="clear" w:color="auto" w:fill="FFFFFF"/>
          </w:rPr>
          <w:t>fibroblasts</w:t>
        </w:r>
      </w:hyperlink>
      <w:r w:rsidRPr="00B93D40">
        <w:rPr>
          <w:rFonts w:ascii="Georgia" w:hAnsi="Georgia" w:cs="Arial"/>
          <w:color w:val="202122"/>
          <w:shd w:val="clear" w:color="auto" w:fill="FFFFFF"/>
        </w:rPr>
        <w:t>, originally developed from the </w:t>
      </w:r>
      <w:hyperlink r:id="rId16" w:tooltip="Lung" w:history="1">
        <w:r w:rsidRPr="00B93D40">
          <w:rPr>
            <w:rStyle w:val="Hyperlink"/>
            <w:rFonts w:ascii="Georgia" w:hAnsi="Georgia" w:cs="Arial"/>
            <w:color w:val="0645AD"/>
            <w:shd w:val="clear" w:color="auto" w:fill="FFFFFF"/>
          </w:rPr>
          <w:t>lung</w:t>
        </w:r>
      </w:hyperlink>
      <w:r w:rsidRPr="00B93D40">
        <w:rPr>
          <w:rFonts w:ascii="Georgia" w:hAnsi="Georgia" w:cs="Arial"/>
          <w:color w:val="202122"/>
          <w:shd w:val="clear" w:color="auto" w:fill="FFFFFF"/>
        </w:rPr>
        <w:t xml:space="preserve"> tissue of a </w:t>
      </w:r>
      <w:r w:rsidRPr="00E77164">
        <w:rPr>
          <w:rFonts w:ascii="Georgia" w:hAnsi="Georgia" w:cs="Arial"/>
          <w:b/>
          <w:bCs/>
          <w:color w:val="202122"/>
          <w:shd w:val="clear" w:color="auto" w:fill="FFFFFF"/>
        </w:rPr>
        <w:t>14-week-old </w:t>
      </w:r>
      <w:hyperlink r:id="rId17" w:tooltip="Abortion" w:history="1">
        <w:r w:rsidRPr="00E77164">
          <w:rPr>
            <w:rStyle w:val="Hyperlink"/>
            <w:rFonts w:ascii="Georgia" w:hAnsi="Georgia" w:cs="Arial"/>
            <w:b/>
            <w:bCs/>
            <w:color w:val="0645AD"/>
            <w:shd w:val="clear" w:color="auto" w:fill="FFFFFF"/>
          </w:rPr>
          <w:t>aborted</w:t>
        </w:r>
      </w:hyperlink>
      <w:r w:rsidRPr="00E77164">
        <w:rPr>
          <w:rFonts w:ascii="Georgia" w:hAnsi="Georgia" w:cs="Arial"/>
          <w:b/>
          <w:bCs/>
          <w:color w:val="202122"/>
          <w:shd w:val="clear" w:color="auto" w:fill="FFFFFF"/>
        </w:rPr>
        <w:t> </w:t>
      </w:r>
      <w:hyperlink r:id="rId18" w:tooltip="Caucasian" w:history="1">
        <w:r w:rsidRPr="00E77164">
          <w:rPr>
            <w:rStyle w:val="Hyperlink"/>
            <w:rFonts w:ascii="Georgia" w:hAnsi="Georgia" w:cs="Arial"/>
            <w:b/>
            <w:bCs/>
            <w:color w:val="0645AD"/>
            <w:shd w:val="clear" w:color="auto" w:fill="FFFFFF"/>
          </w:rPr>
          <w:t>Caucasian</w:t>
        </w:r>
      </w:hyperlink>
      <w:r w:rsidRPr="00E77164">
        <w:rPr>
          <w:rFonts w:ascii="Georgia" w:hAnsi="Georgia" w:cs="Arial"/>
          <w:b/>
          <w:bCs/>
          <w:color w:val="202122"/>
          <w:shd w:val="clear" w:color="auto" w:fill="FFFFFF"/>
        </w:rPr>
        <w:t> </w:t>
      </w:r>
      <w:hyperlink r:id="rId19" w:tooltip="Male" w:history="1">
        <w:r w:rsidRPr="00E77164">
          <w:rPr>
            <w:rStyle w:val="Hyperlink"/>
            <w:rFonts w:ascii="Georgia" w:hAnsi="Georgia" w:cs="Arial"/>
            <w:b/>
            <w:bCs/>
            <w:color w:val="0645AD"/>
            <w:shd w:val="clear" w:color="auto" w:fill="FFFFFF"/>
          </w:rPr>
          <w:t>male</w:t>
        </w:r>
      </w:hyperlink>
      <w:r w:rsidRPr="00E77164">
        <w:rPr>
          <w:rFonts w:ascii="Georgia" w:hAnsi="Georgia" w:cs="Arial"/>
          <w:b/>
          <w:bCs/>
          <w:color w:val="202122"/>
          <w:shd w:val="clear" w:color="auto" w:fill="FFFFFF"/>
        </w:rPr>
        <w:t> </w:t>
      </w:r>
      <w:hyperlink r:id="rId20" w:tooltip="Fetus" w:history="1">
        <w:r w:rsidRPr="00E77164">
          <w:rPr>
            <w:rStyle w:val="Hyperlink"/>
            <w:rFonts w:ascii="Georgia" w:hAnsi="Georgia" w:cs="Arial"/>
            <w:b/>
            <w:bCs/>
            <w:color w:val="0645AD"/>
            <w:shd w:val="clear" w:color="auto" w:fill="FFFFFF"/>
          </w:rPr>
          <w:t>fetus</w:t>
        </w:r>
      </w:hyperlink>
      <w:r w:rsidRPr="00B93D40">
        <w:rPr>
          <w:rFonts w:ascii="Georgia" w:hAnsi="Georgia" w:cs="Arial"/>
          <w:color w:val="202122"/>
          <w:shd w:val="clear" w:color="auto" w:fill="FFFFFF"/>
        </w:rPr>
        <w:t>.</w:t>
      </w:r>
      <w:hyperlink r:id="rId21" w:anchor="cite_note-atcc-1" w:history="1">
        <w:r w:rsidRPr="00B93D40">
          <w:rPr>
            <w:rStyle w:val="Hyperlink"/>
            <w:rFonts w:ascii="Georgia" w:hAnsi="Georgia" w:cs="Arial"/>
            <w:color w:val="0645AD"/>
            <w:shd w:val="clear" w:color="auto" w:fill="FFFFFF"/>
            <w:vertAlign w:val="superscript"/>
          </w:rPr>
          <w:t>[1]</w:t>
        </w:r>
      </w:hyperlink>
      <w:hyperlink r:id="rId22" w:anchor="cite_note-Coriell-2" w:history="1">
        <w:r w:rsidRPr="00B93D40">
          <w:rPr>
            <w:rStyle w:val="Hyperlink"/>
            <w:rFonts w:ascii="Georgia" w:hAnsi="Georgia" w:cs="Arial"/>
            <w:color w:val="0645AD"/>
            <w:shd w:val="clear" w:color="auto" w:fill="FFFFFF"/>
            <w:vertAlign w:val="superscript"/>
          </w:rPr>
          <w:t>[2]</w:t>
        </w:r>
      </w:hyperlink>
      <w:r w:rsidRPr="00B93D40">
        <w:rPr>
          <w:rFonts w:ascii="Georgia" w:hAnsi="Georgia" w:cs="Arial"/>
          <w:color w:val="202122"/>
          <w:shd w:val="clear" w:color="auto" w:fill="FFFFFF"/>
        </w:rPr>
        <w:t> The cell line was isolated by J.P. Jacobs and colleagues in September 1966 from the seventh population doubling of the original strain, and MRC-5 cells themselves are known to reach </w:t>
      </w:r>
      <w:hyperlink r:id="rId23" w:tooltip="Cellular senescence" w:history="1">
        <w:r w:rsidRPr="00B93D40">
          <w:rPr>
            <w:rStyle w:val="Hyperlink"/>
            <w:rFonts w:ascii="Georgia" w:hAnsi="Georgia" w:cs="Arial"/>
            <w:color w:val="0645AD"/>
            <w:shd w:val="clear" w:color="auto" w:fill="FFFFFF"/>
          </w:rPr>
          <w:t>senescence</w:t>
        </w:r>
      </w:hyperlink>
      <w:r w:rsidRPr="00B93D40">
        <w:rPr>
          <w:rFonts w:ascii="Georgia" w:hAnsi="Georgia" w:cs="Arial"/>
          <w:color w:val="202122"/>
          <w:shd w:val="clear" w:color="auto" w:fill="FFFFFF"/>
        </w:rPr>
        <w:t> in around 45 population doublings</w:t>
      </w:r>
    </w:p>
    <w:p w14:paraId="2DF08951" w14:textId="75F74A00" w:rsidR="00DA735C" w:rsidRDefault="00DA735C" w:rsidP="0008006A">
      <w:pPr>
        <w:pStyle w:val="NormalWeb"/>
        <w:shd w:val="clear" w:color="auto" w:fill="FFFFFF"/>
        <w:spacing w:before="120" w:beforeAutospacing="0" w:after="120" w:afterAutospacing="0"/>
        <w:rPr>
          <w:rFonts w:ascii="Georgia" w:hAnsi="Georgia"/>
          <w:sz w:val="28"/>
          <w:szCs w:val="28"/>
        </w:rPr>
      </w:pPr>
      <w:r>
        <w:rPr>
          <w:rFonts w:ascii="Georgia" w:hAnsi="Georgia"/>
          <w:sz w:val="28"/>
          <w:szCs w:val="28"/>
        </w:rPr>
        <w:t>-----------------------------------------------------------------------------------------</w:t>
      </w:r>
    </w:p>
    <w:p w14:paraId="47D0B303" w14:textId="4BE1BBDA" w:rsidR="0008006A" w:rsidRDefault="00C022A7" w:rsidP="0008006A">
      <w:pPr>
        <w:pStyle w:val="NormalWeb"/>
        <w:shd w:val="clear" w:color="auto" w:fill="FFFFFF"/>
        <w:spacing w:before="120" w:beforeAutospacing="0" w:after="120" w:afterAutospacing="0"/>
        <w:rPr>
          <w:rFonts w:ascii="Arial" w:hAnsi="Arial" w:cs="Arial"/>
          <w:color w:val="202122"/>
          <w:sz w:val="21"/>
          <w:szCs w:val="21"/>
        </w:rPr>
      </w:pPr>
      <w:r w:rsidRPr="00C022A7">
        <w:rPr>
          <w:rFonts w:ascii="Georgia" w:hAnsi="Georgia"/>
          <w:sz w:val="28"/>
          <w:szCs w:val="28"/>
        </w:rPr>
        <w:t>mRNA – adds a 3</w:t>
      </w:r>
      <w:r w:rsidRPr="00C022A7">
        <w:rPr>
          <w:rFonts w:ascii="Georgia" w:hAnsi="Georgia"/>
          <w:sz w:val="28"/>
          <w:szCs w:val="28"/>
          <w:vertAlign w:val="superscript"/>
        </w:rPr>
        <w:t>rd</w:t>
      </w:r>
      <w:r w:rsidRPr="00C022A7">
        <w:rPr>
          <w:rFonts w:ascii="Georgia" w:hAnsi="Georgia"/>
          <w:sz w:val="28"/>
          <w:szCs w:val="28"/>
        </w:rPr>
        <w:t xml:space="preserve"> strand of RNA to your DNA</w:t>
      </w:r>
      <w:r w:rsidR="0008006A">
        <w:rPr>
          <w:rFonts w:ascii="Georgia" w:hAnsi="Georgia"/>
          <w:sz w:val="28"/>
          <w:szCs w:val="28"/>
        </w:rPr>
        <w:br/>
        <w:t xml:space="preserve">Wikipedia: </w:t>
      </w:r>
      <w:r w:rsidR="0008006A">
        <w:rPr>
          <w:rFonts w:ascii="Arial" w:hAnsi="Arial" w:cs="Arial"/>
          <w:b/>
          <w:bCs/>
          <w:color w:val="202122"/>
          <w:sz w:val="21"/>
          <w:szCs w:val="21"/>
        </w:rPr>
        <w:t>Recombinant DNA</w:t>
      </w:r>
      <w:r w:rsidR="0008006A">
        <w:rPr>
          <w:rFonts w:ascii="Arial" w:hAnsi="Arial" w:cs="Arial"/>
          <w:color w:val="202122"/>
          <w:sz w:val="21"/>
          <w:szCs w:val="21"/>
        </w:rPr>
        <w:t> (</w:t>
      </w:r>
      <w:r w:rsidR="0008006A">
        <w:rPr>
          <w:rFonts w:ascii="Arial" w:hAnsi="Arial" w:cs="Arial"/>
          <w:b/>
          <w:bCs/>
          <w:color w:val="202122"/>
          <w:sz w:val="21"/>
          <w:szCs w:val="21"/>
        </w:rPr>
        <w:t>rDNA</w:t>
      </w:r>
      <w:r w:rsidR="0008006A">
        <w:rPr>
          <w:rFonts w:ascii="Arial" w:hAnsi="Arial" w:cs="Arial"/>
          <w:color w:val="202122"/>
          <w:sz w:val="21"/>
          <w:szCs w:val="21"/>
        </w:rPr>
        <w:t>) molecules are </w:t>
      </w:r>
      <w:hyperlink r:id="rId24" w:tooltip="DNA" w:history="1">
        <w:r w:rsidR="0008006A">
          <w:rPr>
            <w:rStyle w:val="Hyperlink"/>
            <w:rFonts w:ascii="Arial" w:hAnsi="Arial" w:cs="Arial"/>
            <w:color w:val="0645AD"/>
            <w:sz w:val="21"/>
            <w:szCs w:val="21"/>
            <w:u w:val="none"/>
          </w:rPr>
          <w:t>DNA</w:t>
        </w:r>
      </w:hyperlink>
      <w:r w:rsidR="0008006A">
        <w:rPr>
          <w:rFonts w:ascii="Arial" w:hAnsi="Arial" w:cs="Arial"/>
          <w:color w:val="202122"/>
          <w:sz w:val="21"/>
          <w:szCs w:val="21"/>
        </w:rPr>
        <w:t> molecules formed by laboratory methods of </w:t>
      </w:r>
      <w:hyperlink r:id="rId25" w:tooltip="Genetic recombination" w:history="1">
        <w:r w:rsidR="0008006A">
          <w:rPr>
            <w:rStyle w:val="Hyperlink"/>
            <w:rFonts w:ascii="Arial" w:hAnsi="Arial" w:cs="Arial"/>
            <w:color w:val="0645AD"/>
            <w:sz w:val="21"/>
            <w:szCs w:val="21"/>
            <w:u w:val="none"/>
          </w:rPr>
          <w:t>genetic recombination</w:t>
        </w:r>
      </w:hyperlink>
      <w:r w:rsidR="0008006A">
        <w:rPr>
          <w:rFonts w:ascii="Arial" w:hAnsi="Arial" w:cs="Arial"/>
          <w:color w:val="202122"/>
          <w:sz w:val="21"/>
          <w:szCs w:val="21"/>
        </w:rPr>
        <w:t> (such as </w:t>
      </w:r>
      <w:hyperlink r:id="rId26" w:tooltip="Molecular cloning" w:history="1">
        <w:r w:rsidR="0008006A">
          <w:rPr>
            <w:rStyle w:val="Hyperlink"/>
            <w:rFonts w:ascii="Arial" w:hAnsi="Arial" w:cs="Arial"/>
            <w:color w:val="0645AD"/>
            <w:sz w:val="21"/>
            <w:szCs w:val="21"/>
            <w:u w:val="none"/>
          </w:rPr>
          <w:t>molecular cloning</w:t>
        </w:r>
      </w:hyperlink>
      <w:r w:rsidR="0008006A">
        <w:rPr>
          <w:rFonts w:ascii="Arial" w:hAnsi="Arial" w:cs="Arial"/>
          <w:color w:val="202122"/>
          <w:sz w:val="21"/>
          <w:szCs w:val="21"/>
        </w:rPr>
        <w:t>) that bring together genetic material from multiple sources, creating </w:t>
      </w:r>
      <w:hyperlink r:id="rId27" w:tooltip="DNA sequence" w:history="1">
        <w:r w:rsidR="0008006A">
          <w:rPr>
            <w:rStyle w:val="Hyperlink"/>
            <w:rFonts w:ascii="Arial" w:hAnsi="Arial" w:cs="Arial"/>
            <w:color w:val="0645AD"/>
            <w:sz w:val="21"/>
            <w:szCs w:val="21"/>
            <w:u w:val="none"/>
          </w:rPr>
          <w:t>sequences</w:t>
        </w:r>
      </w:hyperlink>
      <w:r w:rsidR="0008006A">
        <w:rPr>
          <w:rFonts w:ascii="Arial" w:hAnsi="Arial" w:cs="Arial"/>
          <w:color w:val="202122"/>
          <w:sz w:val="21"/>
          <w:szCs w:val="21"/>
        </w:rPr>
        <w:t> that would not otherwise be found in the </w:t>
      </w:r>
      <w:hyperlink r:id="rId28" w:tooltip="Genome" w:history="1">
        <w:r w:rsidR="0008006A">
          <w:rPr>
            <w:rStyle w:val="Hyperlink"/>
            <w:rFonts w:ascii="Arial" w:hAnsi="Arial" w:cs="Arial"/>
            <w:color w:val="0645AD"/>
            <w:sz w:val="21"/>
            <w:szCs w:val="21"/>
            <w:u w:val="none"/>
          </w:rPr>
          <w:t>genome</w:t>
        </w:r>
      </w:hyperlink>
      <w:r w:rsidR="0008006A">
        <w:rPr>
          <w:rFonts w:ascii="Arial" w:hAnsi="Arial" w:cs="Arial"/>
          <w:color w:val="202122"/>
          <w:sz w:val="21"/>
          <w:szCs w:val="21"/>
        </w:rPr>
        <w:t>.</w:t>
      </w:r>
    </w:p>
    <w:p w14:paraId="2C704744" w14:textId="26B2550D" w:rsidR="0008006A" w:rsidRDefault="0008006A" w:rsidP="0008006A">
      <w:pPr>
        <w:pStyle w:val="NormalWeb"/>
        <w:shd w:val="clear" w:color="auto" w:fill="FFFFFF"/>
        <w:spacing w:before="120" w:beforeAutospacing="0" w:after="120" w:afterAutospacing="0"/>
        <w:rPr>
          <w:rFonts w:ascii="Arial" w:hAnsi="Arial" w:cs="Arial"/>
          <w:color w:val="202122"/>
        </w:rPr>
      </w:pPr>
      <w:r w:rsidRPr="000914A5">
        <w:rPr>
          <w:rFonts w:ascii="Arial" w:hAnsi="Arial" w:cs="Arial"/>
          <w:color w:val="202122"/>
        </w:rPr>
        <w:t xml:space="preserve">Recombinant DNA is the general name for a piece of DNA that has been created by combining at least two fragments from two different sources. Recombinant DNA is possible because DNA molecules from all organisms share the same chemical </w:t>
      </w:r>
      <w:r w:rsidRPr="000914A5">
        <w:rPr>
          <w:rFonts w:ascii="Arial" w:hAnsi="Arial" w:cs="Arial"/>
          <w:color w:val="202122"/>
        </w:rPr>
        <w:lastRenderedPageBreak/>
        <w:t>structure, and differ only in the </w:t>
      </w:r>
      <w:hyperlink r:id="rId29" w:tooltip="Nucleotide" w:history="1">
        <w:r w:rsidRPr="000914A5">
          <w:rPr>
            <w:rStyle w:val="Hyperlink"/>
            <w:rFonts w:ascii="Arial" w:hAnsi="Arial" w:cs="Arial"/>
            <w:color w:val="0645AD"/>
            <w:u w:val="none"/>
          </w:rPr>
          <w:t>nucleotide</w:t>
        </w:r>
      </w:hyperlink>
      <w:r w:rsidRPr="000914A5">
        <w:rPr>
          <w:rFonts w:ascii="Arial" w:hAnsi="Arial" w:cs="Arial"/>
          <w:color w:val="202122"/>
        </w:rPr>
        <w:t> sequence within that identical overall structure. Recombinant DNA molecules are sometimes called </w:t>
      </w:r>
      <w:r w:rsidRPr="000914A5">
        <w:rPr>
          <w:rFonts w:ascii="Arial" w:hAnsi="Arial" w:cs="Arial"/>
          <w:b/>
          <w:bCs/>
          <w:color w:val="202122"/>
        </w:rPr>
        <w:t>chimeric DNA</w:t>
      </w:r>
      <w:r w:rsidRPr="000914A5">
        <w:rPr>
          <w:rFonts w:ascii="Arial" w:hAnsi="Arial" w:cs="Arial"/>
          <w:color w:val="202122"/>
        </w:rPr>
        <w:t>, because they can be made of material from two different species, like the mythical </w:t>
      </w:r>
      <w:hyperlink r:id="rId30" w:tooltip="Chimera (mythology)" w:history="1">
        <w:r w:rsidRPr="000914A5">
          <w:rPr>
            <w:rStyle w:val="Hyperlink"/>
            <w:rFonts w:ascii="Arial" w:hAnsi="Arial" w:cs="Arial"/>
            <w:color w:val="0645AD"/>
            <w:u w:val="none"/>
          </w:rPr>
          <w:t>chimera</w:t>
        </w:r>
      </w:hyperlink>
      <w:r w:rsidRPr="000914A5">
        <w:rPr>
          <w:rFonts w:ascii="Arial" w:hAnsi="Arial" w:cs="Arial"/>
          <w:color w:val="202122"/>
        </w:rPr>
        <w:t>. R-DNA technology uses </w:t>
      </w:r>
      <w:hyperlink r:id="rId31" w:tooltip="Palindromic sequence" w:history="1">
        <w:r w:rsidRPr="000914A5">
          <w:rPr>
            <w:rStyle w:val="Hyperlink"/>
            <w:rFonts w:ascii="Arial" w:hAnsi="Arial" w:cs="Arial"/>
            <w:color w:val="0645AD"/>
            <w:u w:val="none"/>
          </w:rPr>
          <w:t>palindromic sequences</w:t>
        </w:r>
      </w:hyperlink>
      <w:r w:rsidRPr="000914A5">
        <w:rPr>
          <w:rFonts w:ascii="Arial" w:hAnsi="Arial" w:cs="Arial"/>
          <w:color w:val="202122"/>
        </w:rPr>
        <w:t> and leads to the production of </w:t>
      </w:r>
      <w:hyperlink r:id="rId32" w:tooltip="Sticky and blunt ends" w:history="1">
        <w:r w:rsidRPr="000914A5">
          <w:rPr>
            <w:rStyle w:val="Hyperlink"/>
            <w:rFonts w:ascii="Arial" w:hAnsi="Arial" w:cs="Arial"/>
            <w:color w:val="0645AD"/>
            <w:u w:val="none"/>
          </w:rPr>
          <w:t>sticky and blunt ends</w:t>
        </w:r>
      </w:hyperlink>
      <w:r w:rsidRPr="000914A5">
        <w:rPr>
          <w:rFonts w:ascii="Arial" w:hAnsi="Arial" w:cs="Arial"/>
          <w:color w:val="202122"/>
        </w:rPr>
        <w:t>.</w:t>
      </w:r>
    </w:p>
    <w:p w14:paraId="22758C39" w14:textId="5969EB83" w:rsidR="00A859A4" w:rsidRDefault="00A859A4" w:rsidP="0008006A">
      <w:pPr>
        <w:pStyle w:val="NormalWeb"/>
        <w:shd w:val="clear" w:color="auto" w:fill="FFFFFF"/>
        <w:spacing w:before="120" w:beforeAutospacing="0" w:after="120" w:afterAutospacing="0"/>
        <w:rPr>
          <w:rFonts w:ascii="Arial" w:hAnsi="Arial" w:cs="Arial"/>
          <w:color w:val="202122"/>
        </w:rPr>
      </w:pPr>
      <w:r>
        <w:rPr>
          <w:rFonts w:ascii="Arial" w:hAnsi="Arial" w:cs="Arial"/>
          <w:color w:val="202122"/>
        </w:rPr>
        <w:t>---------------------------------------------------------------------------------------------------------------------</w:t>
      </w:r>
    </w:p>
    <w:p w14:paraId="1B030479" w14:textId="5DCF5A24" w:rsidR="00A859A4" w:rsidRDefault="00A859A4" w:rsidP="0008006A">
      <w:pPr>
        <w:pStyle w:val="NormalWeb"/>
        <w:shd w:val="clear" w:color="auto" w:fill="FFFFFF"/>
        <w:spacing w:before="120" w:beforeAutospacing="0" w:after="120" w:afterAutospacing="0"/>
        <w:rPr>
          <w:rFonts w:ascii="Arial" w:hAnsi="Arial" w:cs="Arial"/>
          <w:color w:val="202122"/>
        </w:rPr>
      </w:pPr>
    </w:p>
    <w:p w14:paraId="3032737E" w14:textId="77777777" w:rsidR="003B5812" w:rsidRPr="003B5812" w:rsidRDefault="003B5812" w:rsidP="003B5812">
      <w:pPr>
        <w:pStyle w:val="NormalWeb"/>
        <w:spacing w:before="120" w:after="120"/>
        <w:rPr>
          <w:rFonts w:ascii="Arial" w:hAnsi="Arial" w:cs="Arial"/>
          <w:color w:val="202122"/>
        </w:rPr>
      </w:pPr>
      <w:r>
        <w:rPr>
          <w:rFonts w:ascii="Arial" w:hAnsi="Arial" w:cs="Arial"/>
          <w:color w:val="202122"/>
        </w:rPr>
        <w:t xml:space="preserve">Patent W2020060606 - </w:t>
      </w:r>
      <w:r w:rsidRPr="003B5812">
        <w:rPr>
          <w:rFonts w:ascii="Arial" w:hAnsi="Arial" w:cs="Arial"/>
          <w:color w:val="202122"/>
        </w:rPr>
        <w:t>Microsoft has patented a system that uses human biometrics such as body heat and brain-wave activity to mine cryptocurrency. The patent, filed</w:t>
      </w:r>
    </w:p>
    <w:p w14:paraId="1A8571FB" w14:textId="77777777" w:rsidR="003B5812" w:rsidRPr="003B5812" w:rsidRDefault="003B5812" w:rsidP="003B5812">
      <w:pPr>
        <w:pStyle w:val="NormalWeb"/>
        <w:spacing w:before="120" w:after="120"/>
        <w:rPr>
          <w:rFonts w:ascii="Arial" w:hAnsi="Arial" w:cs="Arial"/>
          <w:color w:val="202122"/>
        </w:rPr>
      </w:pPr>
      <w:r w:rsidRPr="003B5812">
        <w:rPr>
          <w:rFonts w:ascii="Arial" w:hAnsi="Arial" w:cs="Arial"/>
          <w:color w:val="202122"/>
        </w:rPr>
        <w:t>under international patent number WO-2020-060606 and titled ‘Cryptocurrency System Using Body Data Activity’</w:t>
      </w:r>
    </w:p>
    <w:p w14:paraId="0C726F6C" w14:textId="77777777" w:rsidR="003B5812" w:rsidRPr="003B5812" w:rsidRDefault="003B5812" w:rsidP="003B5812">
      <w:pPr>
        <w:pStyle w:val="NormalWeb"/>
        <w:spacing w:before="120" w:after="120"/>
        <w:rPr>
          <w:rFonts w:ascii="Arial" w:hAnsi="Arial" w:cs="Arial"/>
          <w:color w:val="202122"/>
        </w:rPr>
      </w:pPr>
      <w:r w:rsidRPr="003B5812">
        <w:rPr>
          <w:rFonts w:ascii="Arial" w:hAnsi="Arial" w:cs="Arial"/>
          <w:color w:val="202122"/>
        </w:rPr>
        <w:t>(https://patentscope2.wipo.int/search/en/detail.jsf?docId=WO2020060606&amp;tab=PCTBIBLIO), leverages human body activity as proof-of-work.</w:t>
      </w:r>
    </w:p>
    <w:p w14:paraId="1D292F6B" w14:textId="77777777" w:rsidR="003B5812" w:rsidRPr="003B5812" w:rsidRDefault="003B5812" w:rsidP="003B5812">
      <w:pPr>
        <w:pStyle w:val="NormalWeb"/>
        <w:spacing w:before="120" w:after="120"/>
        <w:rPr>
          <w:rFonts w:ascii="Arial" w:hAnsi="Arial" w:cs="Arial"/>
          <w:color w:val="202122"/>
        </w:rPr>
      </w:pPr>
      <w:r w:rsidRPr="003B5812">
        <w:rPr>
          <w:rFonts w:ascii="Arial" w:hAnsi="Arial" w:cs="Arial"/>
          <w:color w:val="202122"/>
        </w:rPr>
        <w:t>This proof-of-work is achieved when a user performs given tasks, or even online activities such as viewing ads and using search engines.</w:t>
      </w:r>
    </w:p>
    <w:p w14:paraId="500CE3A7" w14:textId="77777777" w:rsidR="003B5812" w:rsidRPr="003B5812" w:rsidRDefault="003B5812" w:rsidP="003B5812">
      <w:pPr>
        <w:pStyle w:val="NormalWeb"/>
        <w:spacing w:before="120" w:after="120"/>
        <w:rPr>
          <w:rFonts w:ascii="Arial" w:hAnsi="Arial" w:cs="Arial"/>
          <w:color w:val="202122"/>
        </w:rPr>
      </w:pPr>
      <w:r w:rsidRPr="003B5812">
        <w:rPr>
          <w:rFonts w:ascii="Arial" w:hAnsi="Arial" w:cs="Arial"/>
          <w:color w:val="202122"/>
        </w:rPr>
        <w:t>“Instead of massive computation work required by some conventional cryptocurrency systems, data generated based on the body activity of the</w:t>
      </w:r>
    </w:p>
    <w:p w14:paraId="198657F6" w14:textId="77777777" w:rsidR="003B5812" w:rsidRPr="003B5812" w:rsidRDefault="003B5812" w:rsidP="003B5812">
      <w:pPr>
        <w:pStyle w:val="NormalWeb"/>
        <w:spacing w:before="120" w:after="120"/>
        <w:rPr>
          <w:rFonts w:ascii="Arial" w:hAnsi="Arial" w:cs="Arial"/>
          <w:color w:val="202122"/>
        </w:rPr>
      </w:pPr>
      <w:r w:rsidRPr="003B5812">
        <w:rPr>
          <w:rFonts w:ascii="Arial" w:hAnsi="Arial" w:cs="Arial"/>
          <w:color w:val="202122"/>
        </w:rPr>
        <w:t>user can be a proof-of-work, and therefore, a user can solve the computationally difficult problem unconsciously,” the patent reads</w:t>
      </w:r>
    </w:p>
    <w:p w14:paraId="78D7C7CE" w14:textId="23758E4C" w:rsidR="003B5812" w:rsidRDefault="003B5812" w:rsidP="003B5812">
      <w:pPr>
        <w:pStyle w:val="NormalWeb"/>
        <w:spacing w:before="120" w:after="120"/>
        <w:rPr>
          <w:rFonts w:ascii="Arial" w:hAnsi="Arial" w:cs="Arial"/>
          <w:color w:val="202122"/>
        </w:rPr>
      </w:pPr>
      <w:r w:rsidRPr="003B5812">
        <w:rPr>
          <w:rFonts w:ascii="Arial" w:hAnsi="Arial" w:cs="Arial"/>
          <w:color w:val="202122"/>
        </w:rPr>
        <w:t>(</w:t>
      </w:r>
      <w:hyperlink r:id="rId33" w:history="1">
        <w:r w:rsidRPr="00FE2A7B">
          <w:rPr>
            <w:rStyle w:val="Hyperlink"/>
            <w:rFonts w:ascii="Arial" w:hAnsi="Arial" w:cs="Arial"/>
          </w:rPr>
          <w:t>https://patentscope2.wipo.int/search/en/detail.jsf?docId=WO2020060606&amp;tab=PCTDESCRIPTION</w:t>
        </w:r>
      </w:hyperlink>
      <w:r w:rsidRPr="003B5812">
        <w:rPr>
          <w:rFonts w:ascii="Arial" w:hAnsi="Arial" w:cs="Arial"/>
          <w:color w:val="202122"/>
        </w:rPr>
        <w:t>).</w:t>
      </w:r>
    </w:p>
    <w:p w14:paraId="161A625C" w14:textId="2DD68ED3" w:rsidR="003B5812" w:rsidRDefault="003B5812" w:rsidP="003B5812">
      <w:pPr>
        <w:pStyle w:val="NormalWeb"/>
        <w:spacing w:before="120" w:after="120"/>
        <w:rPr>
          <w:rFonts w:ascii="Arial" w:hAnsi="Arial" w:cs="Arial"/>
          <w:color w:val="202122"/>
        </w:rPr>
      </w:pPr>
      <w:r>
        <w:rPr>
          <w:rFonts w:ascii="Arial" w:hAnsi="Arial" w:cs="Arial"/>
          <w:color w:val="202122"/>
        </w:rPr>
        <w:t>--------------------------------------------------------------------------------------------------------------------</w:t>
      </w:r>
    </w:p>
    <w:p w14:paraId="1B581B58" w14:textId="6DFF5E76" w:rsidR="00AD5BAF" w:rsidRPr="00AD5BAF" w:rsidRDefault="00AD5BAF" w:rsidP="00AD5BAF">
      <w:pPr>
        <w:pStyle w:val="NormalWeb"/>
        <w:spacing w:before="120" w:after="120"/>
        <w:rPr>
          <w:rFonts w:ascii="Arial" w:hAnsi="Arial" w:cs="Arial"/>
          <w:color w:val="202122"/>
        </w:rPr>
      </w:pPr>
      <w:r>
        <w:rPr>
          <w:rFonts w:ascii="Arial" w:hAnsi="Arial" w:cs="Arial"/>
          <w:color w:val="202122"/>
        </w:rPr>
        <w:t xml:space="preserve">PEG – Copied from the CDC website: </w:t>
      </w:r>
      <w:r w:rsidRPr="00AD5BAF">
        <w:rPr>
          <w:rFonts w:ascii="Arial" w:hAnsi="Arial" w:cs="Arial"/>
          <w:color w:val="202122"/>
        </w:rPr>
        <w:t>If you are allergic to polyethylene glycol (PEG) or polysorbate</w:t>
      </w:r>
    </w:p>
    <w:p w14:paraId="1E1DB5BE" w14:textId="77777777" w:rsidR="00AD5BAF" w:rsidRPr="00AD5BAF" w:rsidRDefault="00AD5BAF" w:rsidP="00AD5BAF">
      <w:pPr>
        <w:pStyle w:val="NormalWeb"/>
        <w:spacing w:before="120" w:after="120" w:afterAutospacing="0"/>
        <w:rPr>
          <w:rFonts w:ascii="Arial" w:hAnsi="Arial" w:cs="Arial"/>
          <w:color w:val="202122"/>
        </w:rPr>
      </w:pPr>
      <w:r w:rsidRPr="00AD5BAF">
        <w:rPr>
          <w:rFonts w:ascii="Arial" w:hAnsi="Arial" w:cs="Arial"/>
          <w:color w:val="202122"/>
        </w:rPr>
        <w:t>PEG and polysorbate are closely related to each other. PEG is an ingredient in the mRNA vaccines, and polysorbate is an ingredient in the J&amp;J/Janssen vaccine.</w:t>
      </w:r>
    </w:p>
    <w:p w14:paraId="74D20B65" w14:textId="77777777" w:rsidR="00AD5BAF" w:rsidRPr="00AD5BAF" w:rsidRDefault="00AD5BAF" w:rsidP="00AD5BAF">
      <w:pPr>
        <w:pStyle w:val="NormalWeb"/>
        <w:spacing w:before="120" w:after="120" w:afterAutospacing="0"/>
        <w:rPr>
          <w:rFonts w:ascii="Arial" w:hAnsi="Arial" w:cs="Arial"/>
          <w:color w:val="202122"/>
        </w:rPr>
      </w:pPr>
      <w:r w:rsidRPr="00AD5BAF">
        <w:rPr>
          <w:rFonts w:ascii="Arial" w:hAnsi="Arial" w:cs="Arial"/>
          <w:b/>
          <w:bCs/>
          <w:color w:val="202122"/>
        </w:rPr>
        <w:t>If you are allergic to PEG, you should not get an mRNA COVID-19 vaccine. </w:t>
      </w:r>
      <w:r w:rsidRPr="00AD5BAF">
        <w:rPr>
          <w:rFonts w:ascii="Arial" w:hAnsi="Arial" w:cs="Arial"/>
          <w:color w:val="202122"/>
        </w:rPr>
        <w:t>Ask your doctor if you can get the J&amp;J/Janssen vaccine.</w:t>
      </w:r>
    </w:p>
    <w:p w14:paraId="390C0592" w14:textId="77777777" w:rsidR="00AD5BAF" w:rsidRPr="00AD5BAF" w:rsidRDefault="00AD5BAF" w:rsidP="00AD5BAF">
      <w:pPr>
        <w:pStyle w:val="NormalWeb"/>
        <w:spacing w:before="120" w:after="120" w:afterAutospacing="0"/>
        <w:rPr>
          <w:rFonts w:ascii="Arial" w:hAnsi="Arial" w:cs="Arial"/>
          <w:color w:val="202122"/>
        </w:rPr>
      </w:pPr>
      <w:r w:rsidRPr="00AD5BAF">
        <w:rPr>
          <w:rFonts w:ascii="Arial" w:hAnsi="Arial" w:cs="Arial"/>
          <w:b/>
          <w:bCs/>
          <w:color w:val="202122"/>
        </w:rPr>
        <w:t>If you are allergic to polysorbate, you should not get the J&amp;J/Janssen COVID-19 vaccine. </w:t>
      </w:r>
      <w:r w:rsidRPr="00AD5BAF">
        <w:rPr>
          <w:rFonts w:ascii="Arial" w:hAnsi="Arial" w:cs="Arial"/>
          <w:color w:val="202122"/>
        </w:rPr>
        <w:t>Ask your doctor if you can get an mRNA COVID-19 vaccine.</w:t>
      </w:r>
    </w:p>
    <w:p w14:paraId="7CA19A75" w14:textId="26264F06" w:rsidR="00A859A4" w:rsidRPr="000914A5" w:rsidRDefault="00A859A4" w:rsidP="00A859A4">
      <w:pPr>
        <w:pStyle w:val="NormalWeb"/>
        <w:pBdr>
          <w:bottom w:val="single" w:sz="6" w:space="1" w:color="auto"/>
        </w:pBdr>
        <w:shd w:val="clear" w:color="auto" w:fill="FFFFFF"/>
        <w:spacing w:before="120" w:beforeAutospacing="0" w:after="120" w:afterAutospacing="0"/>
        <w:rPr>
          <w:rFonts w:ascii="Arial" w:hAnsi="Arial" w:cs="Arial"/>
          <w:color w:val="202122"/>
        </w:rPr>
      </w:pPr>
      <w:r>
        <w:rPr>
          <w:rFonts w:ascii="Arial" w:hAnsi="Arial" w:cs="Arial"/>
          <w:color w:val="202122"/>
        </w:rPr>
        <w:t>---------------------------------------------------------------------------------------------------------------------</w:t>
      </w:r>
    </w:p>
    <w:p w14:paraId="508131A3" w14:textId="6B54CBFD" w:rsidR="00037C29" w:rsidRPr="00037C29" w:rsidRDefault="00037C29" w:rsidP="00A27CDA">
      <w:pPr>
        <w:rPr>
          <w:rFonts w:ascii="Georgia" w:hAnsi="Georgia"/>
          <w:sz w:val="28"/>
          <w:szCs w:val="28"/>
        </w:rPr>
      </w:pPr>
      <w:r w:rsidRPr="00037C29">
        <w:rPr>
          <w:rFonts w:ascii="Segoe UI" w:eastAsia="Times New Roman" w:hAnsi="Segoe UI" w:cs="Segoe UI"/>
          <w:color w:val="171E28"/>
          <w:sz w:val="24"/>
          <w:szCs w:val="24"/>
        </w:rPr>
        <w:t>The word; Comirnaty </w:t>
      </w:r>
      <w:r>
        <w:rPr>
          <w:rFonts w:ascii="Segoe UI" w:eastAsia="Times New Roman" w:hAnsi="Segoe UI" w:cs="Segoe UI"/>
          <w:color w:val="171E28"/>
          <w:sz w:val="24"/>
          <w:szCs w:val="24"/>
        </w:rPr>
        <w:br/>
      </w:r>
      <w:r w:rsidRPr="00037C29">
        <w:rPr>
          <w:rFonts w:ascii="Segoe UI" w:eastAsia="Times New Roman" w:hAnsi="Segoe UI" w:cs="Segoe UI"/>
          <w:color w:val="171E28"/>
          <w:sz w:val="24"/>
          <w:szCs w:val="24"/>
        </w:rPr>
        <w:t>I had never heard of this word before and neither had she. The Holy Spirit showed her. So when she told me, I had to go look it up because I couldn't understand why she was telling me about this word. It turns out this word is the name of the Covid19 Vaccine! </w:t>
      </w:r>
      <w:hyperlink r:id="rId34" w:anchor=":~:text=Comirnaty%20is%20a%20vaccine%20for,virus%20that%20causes%20COVID%2D19" w:tgtFrame="_blank" w:history="1">
        <w:r w:rsidRPr="00037C29">
          <w:rPr>
            <w:rFonts w:ascii="Segoe UI" w:eastAsia="Times New Roman" w:hAnsi="Segoe UI" w:cs="Segoe UI"/>
            <w:color w:val="F74B50"/>
            <w:sz w:val="24"/>
            <w:szCs w:val="24"/>
            <w:u w:val="single"/>
          </w:rPr>
          <w:t>https://www.ema.europa.eu/en/medicines/human/EPAR/comirnaty#:~:text=Comirnaty%20is%20a%20vaccine%20for,virus%20that%20causes%20COVID%2D19</w:t>
        </w:r>
      </w:hyperlink>
      <w:r w:rsidRPr="00037C29">
        <w:rPr>
          <w:rFonts w:ascii="Segoe UI" w:eastAsia="Times New Roman" w:hAnsi="Segoe UI" w:cs="Segoe UI"/>
          <w:color w:val="171E28"/>
          <w:sz w:val="24"/>
          <w:szCs w:val="24"/>
        </w:rPr>
        <w:t>.</w:t>
      </w:r>
    </w:p>
    <w:p w14:paraId="5C41E66D" w14:textId="3234C5C2" w:rsidR="00990A39" w:rsidRDefault="00037C29" w:rsidP="00037C29">
      <w:pPr>
        <w:shd w:val="clear" w:color="auto" w:fill="FFFFFF"/>
        <w:spacing w:after="360" w:line="465" w:lineRule="atLeast"/>
        <w:rPr>
          <w:rFonts w:ascii="Segoe UI" w:eastAsia="Times New Roman" w:hAnsi="Segoe UI" w:cs="Segoe UI"/>
          <w:color w:val="171E28"/>
          <w:sz w:val="24"/>
          <w:szCs w:val="24"/>
        </w:rPr>
      </w:pPr>
      <w:r w:rsidRPr="00037C29">
        <w:rPr>
          <w:rFonts w:ascii="Segoe UI" w:eastAsia="Times New Roman" w:hAnsi="Segoe UI" w:cs="Segoe UI"/>
          <w:color w:val="171E28"/>
          <w:sz w:val="24"/>
          <w:szCs w:val="24"/>
        </w:rPr>
        <w:t>She said the Spirit revealed the word to her and this is what she saw next!</w:t>
      </w:r>
      <w:r w:rsidR="000A5480">
        <w:rPr>
          <w:rFonts w:ascii="Segoe UI" w:eastAsia="Times New Roman" w:hAnsi="Segoe UI" w:cs="Segoe UI"/>
          <w:color w:val="171E28"/>
          <w:sz w:val="24"/>
          <w:szCs w:val="24"/>
        </w:rPr>
        <w:br/>
      </w:r>
      <w:r w:rsidRPr="00037C29">
        <w:rPr>
          <w:rFonts w:ascii="Segoe UI" w:eastAsia="Times New Roman" w:hAnsi="Segoe UI" w:cs="Segoe UI"/>
          <w:color w:val="171E28"/>
          <w:sz w:val="24"/>
          <w:szCs w:val="24"/>
        </w:rPr>
        <w:t>She saw the letters RNA in the middle of it and looked up in their Hebrew letter meanings! R=18, N=13, A=1 and she understood 1813 and 1. The G1813 word definition is; to smear out, that is, obliterate and blot out, wipe away. And G1 word definition is of course; Alpha, First!!!! Giving the RNA word meaning to be...</w:t>
      </w:r>
      <w:r w:rsidR="000A5480">
        <w:rPr>
          <w:rFonts w:ascii="Segoe UI" w:eastAsia="Times New Roman" w:hAnsi="Segoe UI" w:cs="Segoe UI"/>
          <w:color w:val="171E28"/>
          <w:sz w:val="24"/>
          <w:szCs w:val="24"/>
        </w:rPr>
        <w:br/>
      </w:r>
      <w:r w:rsidRPr="00037C29">
        <w:rPr>
          <w:rFonts w:ascii="Segoe UI" w:eastAsia="Times New Roman" w:hAnsi="Segoe UI" w:cs="Segoe UI"/>
          <w:color w:val="171E28"/>
          <w:sz w:val="24"/>
          <w:szCs w:val="24"/>
        </w:rPr>
        <w:t>Obliterate or blot out or wipe out, GOD!!!</w:t>
      </w:r>
      <w:r w:rsidR="000A5480">
        <w:rPr>
          <w:rFonts w:ascii="Segoe UI" w:eastAsia="Times New Roman" w:hAnsi="Segoe UI" w:cs="Segoe UI"/>
          <w:color w:val="171E28"/>
          <w:sz w:val="24"/>
          <w:szCs w:val="24"/>
        </w:rPr>
        <w:br/>
      </w:r>
      <w:r w:rsidRPr="00037C29">
        <w:rPr>
          <w:rFonts w:ascii="Segoe UI" w:eastAsia="Times New Roman" w:hAnsi="Segoe UI" w:cs="Segoe UI"/>
          <w:color w:val="171E28"/>
          <w:sz w:val="24"/>
          <w:szCs w:val="24"/>
        </w:rPr>
        <w:t>And after she took out the RNA from the word she knew to put the word together which became... Comity. Again I had to look up this word because I had not heard of it and thought maybe it was misspelled? It wasn't! The word Comity means...</w:t>
      </w:r>
      <w:r w:rsidR="000914A5">
        <w:rPr>
          <w:rFonts w:ascii="Segoe UI" w:eastAsia="Times New Roman" w:hAnsi="Segoe UI" w:cs="Segoe UI"/>
          <w:color w:val="171E28"/>
          <w:sz w:val="24"/>
          <w:szCs w:val="24"/>
        </w:rPr>
        <w:br/>
      </w:r>
      <w:r w:rsidRPr="00037C29">
        <w:rPr>
          <w:rFonts w:ascii="Segoe UI" w:eastAsia="Times New Roman" w:hAnsi="Segoe UI" w:cs="Segoe UI"/>
          <w:color w:val="171E28"/>
          <w:sz w:val="24"/>
          <w:szCs w:val="24"/>
        </w:rPr>
        <w:t>"An association of nations for their mutual benefit". As well as; "mutual recognition of legislative, executive, and judicial acts." </w:t>
      </w:r>
      <w:r w:rsidR="000914A5">
        <w:rPr>
          <w:rFonts w:ascii="Segoe UI" w:eastAsia="Times New Roman" w:hAnsi="Segoe UI" w:cs="Segoe UI"/>
          <w:color w:val="171E28"/>
          <w:sz w:val="24"/>
          <w:szCs w:val="24"/>
        </w:rPr>
        <w:br/>
      </w:r>
      <w:r w:rsidRPr="00037C29">
        <w:rPr>
          <w:rFonts w:ascii="Segoe UI" w:eastAsia="Times New Roman" w:hAnsi="Segoe UI" w:cs="Segoe UI"/>
          <w:color w:val="171E28"/>
          <w:sz w:val="24"/>
          <w:szCs w:val="24"/>
        </w:rPr>
        <w:t>So a way to read the meaning hidden within this word Comirnaty is...</w:t>
      </w:r>
      <w:r w:rsidR="000914A5">
        <w:rPr>
          <w:rFonts w:ascii="Segoe UI" w:eastAsia="Times New Roman" w:hAnsi="Segoe UI" w:cs="Segoe UI"/>
          <w:color w:val="171E28"/>
          <w:sz w:val="24"/>
          <w:szCs w:val="24"/>
        </w:rPr>
        <w:br/>
      </w:r>
      <w:r w:rsidRPr="00037C29">
        <w:rPr>
          <w:rFonts w:ascii="Segoe UI" w:eastAsia="Times New Roman" w:hAnsi="Segoe UI" w:cs="Segoe UI"/>
          <w:color w:val="171E28"/>
          <w:sz w:val="24"/>
          <w:szCs w:val="24"/>
        </w:rPr>
        <w:t>*An association or alliance of nations acting or working together for the mutual benefit of, wiping out or obliterating GOD!!!!*</w:t>
      </w:r>
      <w:r>
        <w:rPr>
          <w:rFonts w:ascii="Segoe UI" w:eastAsia="Times New Roman" w:hAnsi="Segoe UI" w:cs="Segoe UI"/>
          <w:color w:val="171E28"/>
          <w:sz w:val="24"/>
          <w:szCs w:val="24"/>
        </w:rPr>
        <w:br/>
      </w:r>
      <w:r w:rsidRPr="00037C29">
        <w:rPr>
          <w:rFonts w:ascii="Segoe UI" w:eastAsia="Times New Roman" w:hAnsi="Segoe UI" w:cs="Segoe UI"/>
          <w:color w:val="171E28"/>
          <w:sz w:val="24"/>
          <w:szCs w:val="24"/>
        </w:rPr>
        <w:t>That IS the definition of the name for the Covid19 vaccine! WOW!!! What a revelation. </w:t>
      </w:r>
      <w:r>
        <w:rPr>
          <w:rFonts w:ascii="Segoe UI" w:eastAsia="Times New Roman" w:hAnsi="Segoe UI" w:cs="Segoe UI"/>
          <w:color w:val="171E28"/>
          <w:sz w:val="24"/>
          <w:szCs w:val="24"/>
        </w:rPr>
        <w:br/>
      </w:r>
      <w:r w:rsidRPr="00037C29">
        <w:rPr>
          <w:rFonts w:ascii="Segoe UI" w:eastAsia="Times New Roman" w:hAnsi="Segoe UI" w:cs="Segoe UI"/>
          <w:color w:val="171E28"/>
          <w:sz w:val="24"/>
          <w:szCs w:val="24"/>
        </w:rPr>
        <w:t>So obviously... Do Not Take It! And share this with others. Blessings.</w:t>
      </w:r>
    </w:p>
    <w:p w14:paraId="2D937706" w14:textId="0D49E8F7" w:rsidR="000A5480" w:rsidRDefault="000A5480" w:rsidP="00037C29">
      <w:pPr>
        <w:shd w:val="clear" w:color="auto" w:fill="FFFFFF"/>
        <w:spacing w:after="360" w:line="465" w:lineRule="atLeast"/>
        <w:rPr>
          <w:rFonts w:ascii="Segoe UI" w:eastAsia="Times New Roman" w:hAnsi="Segoe UI" w:cs="Segoe UI"/>
          <w:color w:val="171E28"/>
          <w:sz w:val="24"/>
          <w:szCs w:val="24"/>
        </w:rPr>
      </w:pPr>
    </w:p>
    <w:p w14:paraId="743FD4F7" w14:textId="77777777" w:rsidR="00A859A4" w:rsidRDefault="00A859A4" w:rsidP="00DA735C">
      <w:pPr>
        <w:shd w:val="clear" w:color="auto" w:fill="FFFFFF"/>
        <w:spacing w:after="360" w:line="465" w:lineRule="atLeast"/>
        <w:rPr>
          <w:rFonts w:ascii="Georgia" w:eastAsiaTheme="majorEastAsia" w:hAnsi="Georgia" w:cstheme="majorBidi"/>
          <w:sz w:val="28"/>
          <w:szCs w:val="28"/>
        </w:rPr>
      </w:pPr>
    </w:p>
    <w:p w14:paraId="4A35EB3F" w14:textId="77777777" w:rsidR="00D1663E" w:rsidRDefault="00D1663E" w:rsidP="00DA735C">
      <w:pPr>
        <w:shd w:val="clear" w:color="auto" w:fill="FFFFFF"/>
        <w:spacing w:after="360" w:line="465" w:lineRule="atLeast"/>
        <w:rPr>
          <w:rFonts w:ascii="Georgia" w:eastAsiaTheme="majorEastAsia" w:hAnsi="Georgia" w:cstheme="majorBidi"/>
          <w:sz w:val="28"/>
          <w:szCs w:val="28"/>
        </w:rPr>
      </w:pPr>
    </w:p>
    <w:p w14:paraId="66F9186F" w14:textId="6D51B98E" w:rsidR="00DA735C" w:rsidRPr="00A859A4" w:rsidRDefault="00DA735C" w:rsidP="00DA735C">
      <w:pPr>
        <w:shd w:val="clear" w:color="auto" w:fill="FFFFFF"/>
        <w:spacing w:after="360" w:line="465" w:lineRule="atLeast"/>
        <w:rPr>
          <w:rFonts w:ascii="Georgia" w:eastAsiaTheme="majorEastAsia" w:hAnsi="Georgia" w:cstheme="majorBidi"/>
          <w:sz w:val="28"/>
          <w:szCs w:val="28"/>
        </w:rPr>
      </w:pPr>
      <w:r w:rsidRPr="00A859A4">
        <w:rPr>
          <w:rFonts w:ascii="Georgia" w:eastAsiaTheme="majorEastAsia" w:hAnsi="Georgia" w:cstheme="majorBidi"/>
          <w:sz w:val="28"/>
          <w:szCs w:val="28"/>
        </w:rPr>
        <w:t>Macrophage Typing</w:t>
      </w:r>
    </w:p>
    <w:p w14:paraId="7D2B5820" w14:textId="77777777" w:rsidR="00DA735C" w:rsidRPr="00A859A4" w:rsidRDefault="00DA735C" w:rsidP="00DA735C">
      <w:pPr>
        <w:shd w:val="clear" w:color="auto" w:fill="FFFFFF"/>
        <w:spacing w:after="360" w:line="465" w:lineRule="atLeast"/>
        <w:rPr>
          <w:rFonts w:ascii="Georgia" w:eastAsiaTheme="majorEastAsia" w:hAnsi="Georgia" w:cstheme="majorBidi"/>
          <w:sz w:val="28"/>
          <w:szCs w:val="28"/>
        </w:rPr>
      </w:pPr>
      <w:r w:rsidRPr="00A859A4">
        <w:rPr>
          <w:rFonts w:ascii="Georgia" w:eastAsiaTheme="majorEastAsia" w:hAnsi="Georgia" w:cstheme="majorBidi"/>
          <w:sz w:val="28"/>
          <w:szCs w:val="28"/>
        </w:rPr>
        <w:t>According to the activation state and functions of macrophages, they can be divided into M1-type (classically activated macrophage) and M2-type (alternatively activated macrophage) [1] [2].</w:t>
      </w:r>
    </w:p>
    <w:p w14:paraId="02E0C2DB" w14:textId="77777777" w:rsidR="00DA735C" w:rsidRPr="00A859A4" w:rsidRDefault="00DA735C" w:rsidP="00DA735C">
      <w:pPr>
        <w:shd w:val="clear" w:color="auto" w:fill="FFFFFF"/>
        <w:spacing w:after="360" w:line="465" w:lineRule="atLeast"/>
        <w:rPr>
          <w:rFonts w:ascii="Georgia" w:eastAsiaTheme="majorEastAsia" w:hAnsi="Georgia" w:cstheme="majorBidi"/>
          <w:sz w:val="28"/>
          <w:szCs w:val="28"/>
        </w:rPr>
      </w:pPr>
      <w:r w:rsidRPr="00A859A4">
        <w:rPr>
          <w:rFonts w:ascii="Georgia" w:eastAsiaTheme="majorEastAsia" w:hAnsi="Georgia" w:cstheme="majorBidi"/>
          <w:sz w:val="28"/>
          <w:szCs w:val="28"/>
        </w:rPr>
        <w:t>IFN-γ can differentiate macrophages into M1 macrophages that promote inflammation. Unlike IFN-γ, IL-4 produced by Th2 cells [3] can convert macrophages into M2-type macrophages that inhibit inflammation.</w:t>
      </w:r>
    </w:p>
    <w:p w14:paraId="03A00F86" w14:textId="77777777" w:rsidR="00DA735C" w:rsidRPr="00A859A4" w:rsidRDefault="00DA735C" w:rsidP="00DA735C">
      <w:pPr>
        <w:shd w:val="clear" w:color="auto" w:fill="FFFFFF"/>
        <w:spacing w:after="360" w:line="465" w:lineRule="atLeast"/>
        <w:rPr>
          <w:rFonts w:ascii="Georgia" w:eastAsiaTheme="majorEastAsia" w:hAnsi="Georgia" w:cstheme="majorBidi"/>
          <w:sz w:val="28"/>
          <w:szCs w:val="28"/>
        </w:rPr>
      </w:pPr>
      <w:r w:rsidRPr="00A859A4">
        <w:rPr>
          <w:rFonts w:ascii="Georgia" w:eastAsiaTheme="majorEastAsia" w:hAnsi="Georgia" w:cstheme="majorBidi"/>
          <w:sz w:val="28"/>
          <w:szCs w:val="28"/>
        </w:rPr>
        <w:t>The role of M1 macrophages is to secrete pro-inflammatory cytokines and chemokines, present antigens, and thus participate in the positive immune response and function as an immune monitor. The main pro-inflammatory cytokines it produces are IL-6, IL-12 and TNF-alpha.</w:t>
      </w:r>
    </w:p>
    <w:p w14:paraId="2E80317E" w14:textId="77777777" w:rsidR="00DA735C" w:rsidRPr="00A859A4" w:rsidRDefault="00DA735C" w:rsidP="00DA735C">
      <w:pPr>
        <w:shd w:val="clear" w:color="auto" w:fill="FFFFFF"/>
        <w:spacing w:after="360" w:line="465" w:lineRule="atLeast"/>
        <w:rPr>
          <w:rFonts w:ascii="Georgia" w:eastAsiaTheme="majorEastAsia" w:hAnsi="Georgia" w:cstheme="majorBidi"/>
          <w:sz w:val="28"/>
          <w:szCs w:val="28"/>
        </w:rPr>
      </w:pPr>
      <w:r w:rsidRPr="00A859A4">
        <w:rPr>
          <w:rFonts w:ascii="Georgia" w:eastAsiaTheme="majorEastAsia" w:hAnsi="Georgia" w:cstheme="majorBidi"/>
          <w:sz w:val="28"/>
          <w:szCs w:val="28"/>
        </w:rPr>
        <w:t>M2 macrophages mainly secrete Arginase-I, IL-10 [4] [5] and TGF-β and other anti-inflammatory cytokines, which have the function of reducing inflammation and contributing to tumor growth and Immunosuppressive function [6]. It plays an important role in wound healing and tissue repair.</w:t>
      </w:r>
    </w:p>
    <w:p w14:paraId="677AFFA7" w14:textId="06F786E2" w:rsidR="000A5480" w:rsidRPr="00A859A4" w:rsidRDefault="00DA735C" w:rsidP="00DA735C">
      <w:pPr>
        <w:shd w:val="clear" w:color="auto" w:fill="FFFFFF"/>
        <w:spacing w:after="360" w:line="465" w:lineRule="atLeast"/>
        <w:rPr>
          <w:rFonts w:ascii="Segoe UI" w:eastAsia="Times New Roman" w:hAnsi="Segoe UI" w:cs="Segoe UI"/>
          <w:sz w:val="24"/>
          <w:szCs w:val="24"/>
        </w:rPr>
      </w:pPr>
      <w:r w:rsidRPr="00A859A4">
        <w:rPr>
          <w:rFonts w:ascii="Georgia" w:eastAsiaTheme="majorEastAsia" w:hAnsi="Georgia" w:cstheme="majorBidi"/>
          <w:sz w:val="28"/>
          <w:szCs w:val="28"/>
        </w:rPr>
        <w:t>In a word, macrophages are a "double-edged sword", which can not only stop the spread of cancer cells, but also help the growth and spread of cancer cells. M1 and M2 macrophages can also be converted to each other in a specific microenvironment [7].</w:t>
      </w:r>
    </w:p>
    <w:p w14:paraId="7E6A86D4" w14:textId="77777777" w:rsidR="00BA1F7C" w:rsidRDefault="00BA1F7C" w:rsidP="00037C29">
      <w:pPr>
        <w:shd w:val="clear" w:color="auto" w:fill="FFFFFF"/>
        <w:spacing w:after="360" w:line="465" w:lineRule="atLeast"/>
        <w:rPr>
          <w:rFonts w:ascii="Georgia" w:eastAsia="Times New Roman" w:hAnsi="Georgia" w:cs="Segoe UI"/>
          <w:color w:val="171E28"/>
          <w:sz w:val="28"/>
          <w:szCs w:val="28"/>
        </w:rPr>
      </w:pPr>
    </w:p>
    <w:p w14:paraId="534733F2" w14:textId="47BE0EDE" w:rsidR="00D1663E" w:rsidRDefault="00A859A4" w:rsidP="00037C29">
      <w:pPr>
        <w:shd w:val="clear" w:color="auto" w:fill="FFFFFF"/>
        <w:spacing w:after="360" w:line="465" w:lineRule="atLeast"/>
        <w:rPr>
          <w:rFonts w:ascii="Georgia" w:eastAsia="Times New Roman" w:hAnsi="Georgia" w:cs="Segoe UI"/>
          <w:color w:val="171E28"/>
          <w:sz w:val="28"/>
          <w:szCs w:val="28"/>
        </w:rPr>
      </w:pPr>
      <w:r>
        <w:rPr>
          <w:rFonts w:ascii="Georgia" w:eastAsia="Times New Roman" w:hAnsi="Georgia" w:cs="Segoe UI"/>
          <w:color w:val="171E28"/>
          <w:sz w:val="28"/>
          <w:szCs w:val="28"/>
        </w:rPr>
        <w:br/>
      </w:r>
    </w:p>
    <w:p w14:paraId="570343E9" w14:textId="0A0A96C8" w:rsidR="00037C29" w:rsidRPr="00037C29" w:rsidRDefault="00037C29" w:rsidP="00037C29">
      <w:pPr>
        <w:shd w:val="clear" w:color="auto" w:fill="FFFFFF"/>
        <w:spacing w:after="360" w:line="465" w:lineRule="atLeast"/>
        <w:rPr>
          <w:rFonts w:ascii="Georgia" w:eastAsia="Times New Roman" w:hAnsi="Georgia" w:cs="Segoe UI"/>
          <w:color w:val="171E28"/>
          <w:sz w:val="28"/>
          <w:szCs w:val="28"/>
        </w:rPr>
      </w:pPr>
      <w:r w:rsidRPr="00037C29">
        <w:rPr>
          <w:rFonts w:ascii="Georgia" w:eastAsia="Times New Roman" w:hAnsi="Georgia" w:cs="Segoe UI"/>
          <w:color w:val="171E28"/>
          <w:sz w:val="28"/>
          <w:szCs w:val="28"/>
        </w:rPr>
        <w:t>Scripture references:</w:t>
      </w:r>
    </w:p>
    <w:p w14:paraId="5B1676FF" w14:textId="77777777" w:rsidR="00037C29" w:rsidRDefault="00037C29" w:rsidP="00037C29">
      <w:pPr>
        <w:pStyle w:val="BODY"/>
        <w:widowControl w:val="0"/>
        <w:spacing w:before="60" w:after="60"/>
        <w:rPr>
          <w:lang w:eastAsia="x-none"/>
        </w:rPr>
      </w:pPr>
      <w:r>
        <w:rPr>
          <w:b/>
          <w:bCs/>
          <w:color w:val="802020"/>
          <w:lang w:eastAsia="x-none"/>
        </w:rPr>
        <w:t>1Co 3:16</w:t>
      </w:r>
      <w:r>
        <w:rPr>
          <w:lang w:eastAsia="x-none"/>
        </w:rPr>
        <w:t xml:space="preserve">  Know ye not that ye are the temple of God, and </w:t>
      </w:r>
      <w:r>
        <w:rPr>
          <w:i/>
          <w:iCs/>
          <w:color w:val="757575"/>
          <w:lang w:eastAsia="x-none"/>
        </w:rPr>
        <w:t>that</w:t>
      </w:r>
      <w:r>
        <w:rPr>
          <w:lang w:eastAsia="x-none"/>
        </w:rPr>
        <w:t xml:space="preserve"> the Spirit of God dwelleth in you? </w:t>
      </w:r>
    </w:p>
    <w:p w14:paraId="07DFF779" w14:textId="77777777" w:rsidR="00037C29" w:rsidRDefault="00037C29" w:rsidP="00037C29">
      <w:pPr>
        <w:pStyle w:val="BODY"/>
        <w:widowControl w:val="0"/>
        <w:spacing w:before="60" w:after="60"/>
        <w:rPr>
          <w:lang w:eastAsia="x-none"/>
        </w:rPr>
      </w:pPr>
      <w:r>
        <w:rPr>
          <w:color w:val="208080"/>
          <w:lang w:eastAsia="x-none"/>
        </w:rPr>
        <w:t>1Co 3:17</w:t>
      </w:r>
      <w:r>
        <w:rPr>
          <w:lang w:eastAsia="x-none"/>
        </w:rPr>
        <w:t xml:space="preserve">  If any man defile the temple of God, him shall God destroy; for the temple of God is holy, which </w:t>
      </w:r>
      <w:r>
        <w:rPr>
          <w:i/>
          <w:iCs/>
          <w:color w:val="757575"/>
          <w:lang w:eastAsia="x-none"/>
        </w:rPr>
        <w:t>temple</w:t>
      </w:r>
      <w:r>
        <w:rPr>
          <w:lang w:eastAsia="x-none"/>
        </w:rPr>
        <w:t xml:space="preserve"> ye are. </w:t>
      </w:r>
    </w:p>
    <w:p w14:paraId="36258079" w14:textId="77777777" w:rsidR="00037C29" w:rsidRDefault="00037C29" w:rsidP="00037C29">
      <w:pPr>
        <w:pStyle w:val="BODY"/>
        <w:widowControl w:val="0"/>
        <w:spacing w:before="60" w:after="60"/>
        <w:rPr>
          <w:lang w:eastAsia="x-none"/>
        </w:rPr>
      </w:pPr>
      <w:r>
        <w:rPr>
          <w:color w:val="208080"/>
          <w:lang w:eastAsia="x-none"/>
        </w:rPr>
        <w:t>1Co 3:18</w:t>
      </w:r>
      <w:r>
        <w:rPr>
          <w:lang w:eastAsia="x-none"/>
        </w:rPr>
        <w:t>  Let no man deceive himself. If any man among you seemeth to be wise in this world, let him become a fool, that he may be wise. </w:t>
      </w:r>
    </w:p>
    <w:p w14:paraId="37E83C6A" w14:textId="35A1C52D" w:rsidR="00037C29" w:rsidRDefault="00037C29" w:rsidP="00037C29">
      <w:pPr>
        <w:shd w:val="clear" w:color="auto" w:fill="FFFFFF"/>
        <w:spacing w:after="360" w:line="465" w:lineRule="atLeast"/>
        <w:rPr>
          <w:sz w:val="28"/>
          <w:szCs w:val="28"/>
          <w:lang w:eastAsia="x-none"/>
        </w:rPr>
      </w:pPr>
      <w:r w:rsidRPr="00037C29">
        <w:rPr>
          <w:color w:val="208080"/>
          <w:sz w:val="28"/>
          <w:szCs w:val="28"/>
          <w:lang w:eastAsia="x-none"/>
        </w:rPr>
        <w:t>1Co 3:19</w:t>
      </w:r>
      <w:r w:rsidRPr="00037C29">
        <w:rPr>
          <w:sz w:val="28"/>
          <w:szCs w:val="28"/>
          <w:lang w:eastAsia="x-none"/>
        </w:rPr>
        <w:t>  For the wisdom of this world is foolishness with God. For it is written, He taketh the wise in their own craftiness. </w:t>
      </w:r>
    </w:p>
    <w:p w14:paraId="24D8847E" w14:textId="55072626" w:rsidR="00D50F07" w:rsidRDefault="00037C29" w:rsidP="00D50F07">
      <w:pPr>
        <w:pStyle w:val="BODY"/>
        <w:widowControl w:val="0"/>
        <w:spacing w:before="60" w:after="60"/>
        <w:rPr>
          <w:lang w:eastAsia="x-none"/>
        </w:rPr>
      </w:pPr>
      <w:r>
        <w:rPr>
          <w:sz w:val="28"/>
          <w:szCs w:val="28"/>
          <w:lang w:eastAsia="x-none"/>
        </w:rPr>
        <w:br/>
        <w:t>Revelation Chapter</w:t>
      </w:r>
      <w:r w:rsidR="00683507">
        <w:rPr>
          <w:sz w:val="28"/>
          <w:szCs w:val="28"/>
          <w:lang w:val="en-US" w:eastAsia="x-none"/>
        </w:rPr>
        <w:t>s</w:t>
      </w:r>
      <w:r w:rsidR="00683507">
        <w:rPr>
          <w:sz w:val="28"/>
          <w:szCs w:val="28"/>
          <w:lang w:val="en-US" w:eastAsia="x-none"/>
        </w:rPr>
        <w:br/>
      </w:r>
      <w:r w:rsidR="00D50F07">
        <w:rPr>
          <w:color w:val="208080"/>
          <w:lang w:eastAsia="x-none"/>
        </w:rPr>
        <w:t>Rev 13:16</w:t>
      </w:r>
      <w:r w:rsidR="00D50F07">
        <w:rPr>
          <w:lang w:eastAsia="x-none"/>
        </w:rPr>
        <w:t>  And</w:t>
      </w:r>
      <w:r w:rsidR="00D50F07">
        <w:rPr>
          <w:color w:val="9553D7"/>
          <w:position w:val="6"/>
          <w:sz w:val="18"/>
          <w:szCs w:val="18"/>
          <w:lang w:eastAsia="x-none"/>
        </w:rPr>
        <w:t>G2532</w:t>
      </w:r>
      <w:r w:rsidR="00D50F07">
        <w:rPr>
          <w:lang w:eastAsia="x-none"/>
        </w:rPr>
        <w:t xml:space="preserve"> he causeth</w:t>
      </w:r>
      <w:r w:rsidR="00D50F07">
        <w:rPr>
          <w:color w:val="9553D7"/>
          <w:position w:val="6"/>
          <w:sz w:val="18"/>
          <w:szCs w:val="18"/>
          <w:lang w:eastAsia="x-none"/>
        </w:rPr>
        <w:t>G4160</w:t>
      </w:r>
      <w:r w:rsidR="00D50F07">
        <w:rPr>
          <w:lang w:eastAsia="x-none"/>
        </w:rPr>
        <w:t xml:space="preserve"> all,</w:t>
      </w:r>
      <w:r w:rsidR="00D50F07">
        <w:rPr>
          <w:color w:val="9553D7"/>
          <w:position w:val="6"/>
          <w:sz w:val="18"/>
          <w:szCs w:val="18"/>
          <w:lang w:eastAsia="x-none"/>
        </w:rPr>
        <w:t>G3956</w:t>
      </w:r>
      <w:r w:rsidR="00D50F07">
        <w:rPr>
          <w:lang w:eastAsia="x-none"/>
        </w:rPr>
        <w:t xml:space="preserve"> both small</w:t>
      </w:r>
      <w:r w:rsidR="00D50F07">
        <w:rPr>
          <w:color w:val="9553D7"/>
          <w:position w:val="6"/>
          <w:sz w:val="18"/>
          <w:szCs w:val="18"/>
          <w:lang w:eastAsia="x-none"/>
        </w:rPr>
        <w:t>G3398</w:t>
      </w:r>
      <w:r w:rsidR="00D50F07">
        <w:rPr>
          <w:lang w:eastAsia="x-none"/>
        </w:rPr>
        <w:t xml:space="preserve"> and</w:t>
      </w:r>
      <w:r w:rsidR="00D50F07">
        <w:rPr>
          <w:color w:val="9553D7"/>
          <w:position w:val="6"/>
          <w:sz w:val="18"/>
          <w:szCs w:val="18"/>
          <w:lang w:eastAsia="x-none"/>
        </w:rPr>
        <w:t>G2532</w:t>
      </w:r>
      <w:r w:rsidR="00D50F07">
        <w:rPr>
          <w:lang w:eastAsia="x-none"/>
        </w:rPr>
        <w:t xml:space="preserve"> great,</w:t>
      </w:r>
      <w:r w:rsidR="00D50F07">
        <w:rPr>
          <w:color w:val="9553D7"/>
          <w:position w:val="6"/>
          <w:sz w:val="18"/>
          <w:szCs w:val="18"/>
          <w:lang w:eastAsia="x-none"/>
        </w:rPr>
        <w:t>G3173</w:t>
      </w:r>
      <w:r w:rsidR="00D50F07">
        <w:rPr>
          <w:lang w:eastAsia="x-none"/>
        </w:rPr>
        <w:t xml:space="preserve"> </w:t>
      </w:r>
      <w:r w:rsidR="00D50F07">
        <w:rPr>
          <w:position w:val="6"/>
          <w:lang w:eastAsia="x-none"/>
        </w:rPr>
        <w:t>(</w:t>
      </w:r>
      <w:r w:rsidR="00D50F07">
        <w:rPr>
          <w:color w:val="9553D7"/>
          <w:position w:val="6"/>
          <w:sz w:val="18"/>
          <w:szCs w:val="18"/>
          <w:lang w:eastAsia="x-none"/>
        </w:rPr>
        <w:t>G2532</w:t>
      </w:r>
      <w:r w:rsidR="00D50F07">
        <w:rPr>
          <w:position w:val="6"/>
          <w:lang w:eastAsia="x-none"/>
        </w:rPr>
        <w:t>)</w:t>
      </w:r>
      <w:r w:rsidR="00D50F07">
        <w:rPr>
          <w:lang w:eastAsia="x-none"/>
        </w:rPr>
        <w:t xml:space="preserve"> rich</w:t>
      </w:r>
      <w:r w:rsidR="00D50F07">
        <w:rPr>
          <w:color w:val="9553D7"/>
          <w:position w:val="6"/>
          <w:sz w:val="18"/>
          <w:szCs w:val="18"/>
          <w:lang w:eastAsia="x-none"/>
        </w:rPr>
        <w:t>G4145</w:t>
      </w:r>
      <w:r w:rsidR="00D50F07">
        <w:rPr>
          <w:lang w:eastAsia="x-none"/>
        </w:rPr>
        <w:t xml:space="preserve"> and</w:t>
      </w:r>
      <w:r w:rsidR="00D50F07">
        <w:rPr>
          <w:color w:val="9553D7"/>
          <w:position w:val="6"/>
          <w:sz w:val="18"/>
          <w:szCs w:val="18"/>
          <w:lang w:eastAsia="x-none"/>
        </w:rPr>
        <w:t>G2532</w:t>
      </w:r>
      <w:r w:rsidR="00D50F07">
        <w:rPr>
          <w:lang w:eastAsia="x-none"/>
        </w:rPr>
        <w:t xml:space="preserve"> poor,</w:t>
      </w:r>
      <w:r w:rsidR="00D50F07">
        <w:rPr>
          <w:color w:val="9553D7"/>
          <w:position w:val="6"/>
          <w:sz w:val="18"/>
          <w:szCs w:val="18"/>
          <w:lang w:eastAsia="x-none"/>
        </w:rPr>
        <w:t>G4434</w:t>
      </w:r>
      <w:r w:rsidR="00D50F07">
        <w:rPr>
          <w:lang w:eastAsia="x-none"/>
        </w:rPr>
        <w:t xml:space="preserve"> </w:t>
      </w:r>
      <w:r w:rsidR="00D50F07">
        <w:rPr>
          <w:position w:val="6"/>
          <w:lang w:eastAsia="x-none"/>
        </w:rPr>
        <w:t>(</w:t>
      </w:r>
      <w:r w:rsidR="00D50F07">
        <w:rPr>
          <w:color w:val="9553D7"/>
          <w:position w:val="6"/>
          <w:sz w:val="18"/>
          <w:szCs w:val="18"/>
          <w:lang w:eastAsia="x-none"/>
        </w:rPr>
        <w:t>G2532</w:t>
      </w:r>
      <w:r w:rsidR="00D50F07">
        <w:rPr>
          <w:position w:val="6"/>
          <w:lang w:eastAsia="x-none"/>
        </w:rPr>
        <w:t>)</w:t>
      </w:r>
      <w:r w:rsidR="00D50F07">
        <w:rPr>
          <w:lang w:eastAsia="x-none"/>
        </w:rPr>
        <w:t xml:space="preserve"> free</w:t>
      </w:r>
      <w:r w:rsidR="00D50F07">
        <w:rPr>
          <w:color w:val="9553D7"/>
          <w:position w:val="6"/>
          <w:sz w:val="18"/>
          <w:szCs w:val="18"/>
          <w:lang w:eastAsia="x-none"/>
        </w:rPr>
        <w:t>G1658</w:t>
      </w:r>
      <w:r w:rsidR="00D50F07">
        <w:rPr>
          <w:lang w:eastAsia="x-none"/>
        </w:rPr>
        <w:t xml:space="preserve"> and</w:t>
      </w:r>
      <w:r w:rsidR="00D50F07">
        <w:rPr>
          <w:color w:val="9553D7"/>
          <w:position w:val="6"/>
          <w:sz w:val="18"/>
          <w:szCs w:val="18"/>
          <w:lang w:eastAsia="x-none"/>
        </w:rPr>
        <w:t>G2532</w:t>
      </w:r>
      <w:r w:rsidR="00D50F07">
        <w:rPr>
          <w:lang w:eastAsia="x-none"/>
        </w:rPr>
        <w:t xml:space="preserve"> bond,</w:t>
      </w:r>
      <w:r w:rsidR="00D50F07">
        <w:rPr>
          <w:color w:val="9553D7"/>
          <w:position w:val="6"/>
          <w:sz w:val="18"/>
          <w:szCs w:val="18"/>
          <w:lang w:eastAsia="x-none"/>
        </w:rPr>
        <w:t>G1401</w:t>
      </w:r>
      <w:r w:rsidR="00D50F07">
        <w:rPr>
          <w:lang w:eastAsia="x-none"/>
        </w:rPr>
        <w:t xml:space="preserve"> to</w:t>
      </w:r>
      <w:r w:rsidR="00D50F07">
        <w:rPr>
          <w:color w:val="9553D7"/>
          <w:position w:val="6"/>
          <w:sz w:val="18"/>
          <w:szCs w:val="18"/>
          <w:lang w:eastAsia="x-none"/>
        </w:rPr>
        <w:t>G2443</w:t>
      </w:r>
      <w:r w:rsidR="00D50F07">
        <w:rPr>
          <w:lang w:eastAsia="x-none"/>
        </w:rPr>
        <w:t xml:space="preserve"> receive</w:t>
      </w:r>
      <w:r w:rsidR="00D50F07">
        <w:rPr>
          <w:color w:val="9553D7"/>
          <w:position w:val="6"/>
          <w:sz w:val="18"/>
          <w:szCs w:val="18"/>
          <w:lang w:eastAsia="x-none"/>
        </w:rPr>
        <w:t>G1325</w:t>
      </w:r>
      <w:r w:rsidR="00D50F07">
        <w:rPr>
          <w:lang w:eastAsia="x-none"/>
        </w:rPr>
        <w:t xml:space="preserve"> </w:t>
      </w:r>
      <w:r w:rsidR="00D50F07">
        <w:rPr>
          <w:color w:val="9553D7"/>
          <w:position w:val="6"/>
          <w:sz w:val="18"/>
          <w:szCs w:val="18"/>
          <w:lang w:eastAsia="x-none"/>
        </w:rPr>
        <w:t>G846</w:t>
      </w:r>
      <w:r w:rsidR="00D50F07">
        <w:rPr>
          <w:lang w:eastAsia="x-none"/>
        </w:rPr>
        <w:t xml:space="preserve"> a mark</w:t>
      </w:r>
      <w:r w:rsidR="00D50F07" w:rsidRPr="00D50F07">
        <w:rPr>
          <w:color w:val="9553D7"/>
          <w:position w:val="6"/>
          <w:sz w:val="18"/>
          <w:szCs w:val="18"/>
          <w:highlight w:val="yellow"/>
          <w:lang w:eastAsia="x-none"/>
        </w:rPr>
        <w:t>G5480</w:t>
      </w:r>
      <w:r w:rsidR="00D50F07">
        <w:rPr>
          <w:lang w:eastAsia="x-none"/>
        </w:rPr>
        <w:t xml:space="preserve"> in</w:t>
      </w:r>
      <w:r w:rsidR="00D50F07">
        <w:rPr>
          <w:color w:val="9553D7"/>
          <w:position w:val="6"/>
          <w:sz w:val="18"/>
          <w:szCs w:val="18"/>
          <w:lang w:eastAsia="x-none"/>
        </w:rPr>
        <w:t>G1909</w:t>
      </w:r>
      <w:r w:rsidR="00D50F07">
        <w:rPr>
          <w:lang w:eastAsia="x-none"/>
        </w:rPr>
        <w:t xml:space="preserve"> their</w:t>
      </w:r>
      <w:r w:rsidR="00D50F07">
        <w:rPr>
          <w:color w:val="9553D7"/>
          <w:position w:val="6"/>
          <w:sz w:val="18"/>
          <w:szCs w:val="18"/>
          <w:lang w:eastAsia="x-none"/>
        </w:rPr>
        <w:t>G848</w:t>
      </w:r>
      <w:r w:rsidR="00D50F07">
        <w:rPr>
          <w:lang w:eastAsia="x-none"/>
        </w:rPr>
        <w:t xml:space="preserve"> right</w:t>
      </w:r>
      <w:r w:rsidR="00D50F07">
        <w:rPr>
          <w:color w:val="9553D7"/>
          <w:position w:val="6"/>
          <w:sz w:val="18"/>
          <w:szCs w:val="18"/>
          <w:lang w:eastAsia="x-none"/>
        </w:rPr>
        <w:t>G1188</w:t>
      </w:r>
      <w:r w:rsidR="00D50F07">
        <w:rPr>
          <w:lang w:eastAsia="x-none"/>
        </w:rPr>
        <w:t xml:space="preserve"> hand,</w:t>
      </w:r>
      <w:r w:rsidR="00D50F07">
        <w:rPr>
          <w:color w:val="9553D7"/>
          <w:position w:val="6"/>
          <w:sz w:val="18"/>
          <w:szCs w:val="18"/>
          <w:lang w:eastAsia="x-none"/>
        </w:rPr>
        <w:t>G5495</w:t>
      </w:r>
      <w:r w:rsidR="00D50F07">
        <w:rPr>
          <w:lang w:eastAsia="x-none"/>
        </w:rPr>
        <w:t xml:space="preserve"> or</w:t>
      </w:r>
      <w:r w:rsidR="00D50F07">
        <w:rPr>
          <w:color w:val="9553D7"/>
          <w:position w:val="6"/>
          <w:sz w:val="18"/>
          <w:szCs w:val="18"/>
          <w:lang w:eastAsia="x-none"/>
        </w:rPr>
        <w:t>G2228</w:t>
      </w:r>
      <w:r w:rsidR="00D50F07">
        <w:rPr>
          <w:lang w:eastAsia="x-none"/>
        </w:rPr>
        <w:t xml:space="preserve"> in</w:t>
      </w:r>
      <w:r w:rsidR="00D50F07">
        <w:rPr>
          <w:color w:val="9553D7"/>
          <w:position w:val="6"/>
          <w:sz w:val="18"/>
          <w:szCs w:val="18"/>
          <w:lang w:eastAsia="x-none"/>
        </w:rPr>
        <w:t>G1909</w:t>
      </w:r>
      <w:r w:rsidR="00D50F07">
        <w:rPr>
          <w:lang w:eastAsia="x-none"/>
        </w:rPr>
        <w:t xml:space="preserve"> their</w:t>
      </w:r>
      <w:r w:rsidR="00D50F07">
        <w:rPr>
          <w:color w:val="9553D7"/>
          <w:position w:val="6"/>
          <w:sz w:val="18"/>
          <w:szCs w:val="18"/>
          <w:lang w:eastAsia="x-none"/>
        </w:rPr>
        <w:t>G848</w:t>
      </w:r>
      <w:r w:rsidR="00D50F07">
        <w:rPr>
          <w:lang w:eastAsia="x-none"/>
        </w:rPr>
        <w:t xml:space="preserve"> foreheads:</w:t>
      </w:r>
      <w:r w:rsidR="00D50F07">
        <w:rPr>
          <w:color w:val="9553D7"/>
          <w:position w:val="6"/>
          <w:sz w:val="18"/>
          <w:szCs w:val="18"/>
          <w:lang w:eastAsia="x-none"/>
        </w:rPr>
        <w:t>G3359</w:t>
      </w:r>
      <w:r w:rsidR="00D50F07">
        <w:rPr>
          <w:lang w:eastAsia="x-none"/>
        </w:rPr>
        <w:t> </w:t>
      </w:r>
    </w:p>
    <w:p w14:paraId="215F98C3" w14:textId="77777777" w:rsidR="00D50F07" w:rsidRDefault="00D50F07" w:rsidP="00D50F07">
      <w:pPr>
        <w:pStyle w:val="BODY"/>
        <w:widowControl w:val="0"/>
        <w:spacing w:before="60" w:after="60"/>
        <w:rPr>
          <w:lang w:eastAsia="x-none"/>
        </w:rPr>
      </w:pPr>
      <w:r>
        <w:rPr>
          <w:color w:val="208080"/>
          <w:lang w:eastAsia="x-none"/>
        </w:rPr>
        <w:t>Rev 13:17</w:t>
      </w:r>
      <w:r>
        <w:rPr>
          <w:lang w:eastAsia="x-none"/>
        </w:rPr>
        <w:t>  And</w:t>
      </w:r>
      <w:r>
        <w:rPr>
          <w:color w:val="9553D7"/>
          <w:position w:val="6"/>
          <w:sz w:val="18"/>
          <w:szCs w:val="18"/>
          <w:lang w:eastAsia="x-none"/>
        </w:rPr>
        <w:t>G2532</w:t>
      </w:r>
      <w:r>
        <w:rPr>
          <w:lang w:eastAsia="x-none"/>
        </w:rPr>
        <w:t xml:space="preserve"> that</w:t>
      </w:r>
      <w:r>
        <w:rPr>
          <w:color w:val="9553D7"/>
          <w:position w:val="6"/>
          <w:sz w:val="18"/>
          <w:szCs w:val="18"/>
          <w:lang w:eastAsia="x-none"/>
        </w:rPr>
        <w:t>G2443</w:t>
      </w:r>
      <w:r>
        <w:rPr>
          <w:lang w:eastAsia="x-none"/>
        </w:rPr>
        <w:t xml:space="preserve"> no</w:t>
      </w:r>
      <w:r>
        <w:rPr>
          <w:color w:val="9553D7"/>
          <w:position w:val="6"/>
          <w:sz w:val="18"/>
          <w:szCs w:val="18"/>
          <w:lang w:eastAsia="x-none"/>
        </w:rPr>
        <w:t>G3361</w:t>
      </w:r>
      <w:r>
        <w:rPr>
          <w:lang w:eastAsia="x-none"/>
        </w:rPr>
        <w:t xml:space="preserve"> man</w:t>
      </w:r>
      <w:r>
        <w:rPr>
          <w:color w:val="9553D7"/>
          <w:position w:val="6"/>
          <w:sz w:val="18"/>
          <w:szCs w:val="18"/>
          <w:lang w:eastAsia="x-none"/>
        </w:rPr>
        <w:t>G5100</w:t>
      </w:r>
      <w:r>
        <w:rPr>
          <w:lang w:eastAsia="x-none"/>
        </w:rPr>
        <w:t xml:space="preserve"> might</w:t>
      </w:r>
      <w:r>
        <w:rPr>
          <w:color w:val="9553D7"/>
          <w:position w:val="6"/>
          <w:sz w:val="18"/>
          <w:szCs w:val="18"/>
          <w:lang w:eastAsia="x-none"/>
        </w:rPr>
        <w:t>G1410</w:t>
      </w:r>
      <w:r>
        <w:rPr>
          <w:lang w:eastAsia="x-none"/>
        </w:rPr>
        <w:t xml:space="preserve"> buy</w:t>
      </w:r>
      <w:r>
        <w:rPr>
          <w:color w:val="9553D7"/>
          <w:position w:val="6"/>
          <w:sz w:val="18"/>
          <w:szCs w:val="18"/>
          <w:lang w:eastAsia="x-none"/>
        </w:rPr>
        <w:t>G59</w:t>
      </w:r>
      <w:r>
        <w:rPr>
          <w:lang w:eastAsia="x-none"/>
        </w:rPr>
        <w:t xml:space="preserve"> or</w:t>
      </w:r>
      <w:r>
        <w:rPr>
          <w:color w:val="9553D7"/>
          <w:position w:val="6"/>
          <w:sz w:val="18"/>
          <w:szCs w:val="18"/>
          <w:lang w:eastAsia="x-none"/>
        </w:rPr>
        <w:t>G2228</w:t>
      </w:r>
      <w:r>
        <w:rPr>
          <w:lang w:eastAsia="x-none"/>
        </w:rPr>
        <w:t xml:space="preserve"> sell,</w:t>
      </w:r>
      <w:r>
        <w:rPr>
          <w:color w:val="9553D7"/>
          <w:position w:val="6"/>
          <w:sz w:val="18"/>
          <w:szCs w:val="18"/>
          <w:lang w:eastAsia="x-none"/>
        </w:rPr>
        <w:t>G4453</w:t>
      </w:r>
      <w:r>
        <w:rPr>
          <w:lang w:eastAsia="x-none"/>
        </w:rPr>
        <w:t xml:space="preserve"> save</w:t>
      </w:r>
      <w:r>
        <w:rPr>
          <w:color w:val="9553D7"/>
          <w:position w:val="6"/>
          <w:sz w:val="18"/>
          <w:szCs w:val="18"/>
          <w:lang w:eastAsia="x-none"/>
        </w:rPr>
        <w:t>G1508</w:t>
      </w:r>
      <w:r>
        <w:rPr>
          <w:lang w:eastAsia="x-none"/>
        </w:rPr>
        <w:t xml:space="preserve"> he that had</w:t>
      </w:r>
      <w:r>
        <w:rPr>
          <w:color w:val="9553D7"/>
          <w:position w:val="6"/>
          <w:sz w:val="18"/>
          <w:szCs w:val="18"/>
          <w:lang w:eastAsia="x-none"/>
        </w:rPr>
        <w:t>G2192</w:t>
      </w:r>
      <w:r>
        <w:rPr>
          <w:lang w:eastAsia="x-none"/>
        </w:rPr>
        <w:t xml:space="preserve"> the</w:t>
      </w:r>
      <w:r>
        <w:rPr>
          <w:color w:val="9553D7"/>
          <w:position w:val="6"/>
          <w:sz w:val="18"/>
          <w:szCs w:val="18"/>
          <w:lang w:eastAsia="x-none"/>
        </w:rPr>
        <w:t>G3588</w:t>
      </w:r>
      <w:r>
        <w:rPr>
          <w:lang w:eastAsia="x-none"/>
        </w:rPr>
        <w:t xml:space="preserve"> mark,</w:t>
      </w:r>
      <w:r>
        <w:rPr>
          <w:color w:val="9553D7"/>
          <w:position w:val="6"/>
          <w:sz w:val="18"/>
          <w:szCs w:val="18"/>
          <w:lang w:eastAsia="x-none"/>
        </w:rPr>
        <w:t>G5480</w:t>
      </w:r>
      <w:r>
        <w:rPr>
          <w:lang w:eastAsia="x-none"/>
        </w:rPr>
        <w:t xml:space="preserve"> </w:t>
      </w:r>
      <w:r w:rsidRPr="00683507">
        <w:rPr>
          <w:highlight w:val="yellow"/>
          <w:lang w:eastAsia="x-none"/>
        </w:rPr>
        <w:t>or</w:t>
      </w:r>
      <w:r>
        <w:rPr>
          <w:color w:val="9553D7"/>
          <w:position w:val="6"/>
          <w:sz w:val="18"/>
          <w:szCs w:val="18"/>
          <w:lang w:eastAsia="x-none"/>
        </w:rPr>
        <w:t>G2228</w:t>
      </w:r>
      <w:r>
        <w:rPr>
          <w:lang w:eastAsia="x-none"/>
        </w:rPr>
        <w:t xml:space="preserve"> the</w:t>
      </w:r>
      <w:r>
        <w:rPr>
          <w:color w:val="9553D7"/>
          <w:position w:val="6"/>
          <w:sz w:val="18"/>
          <w:szCs w:val="18"/>
          <w:lang w:eastAsia="x-none"/>
        </w:rPr>
        <w:t>G3588</w:t>
      </w:r>
      <w:r>
        <w:rPr>
          <w:lang w:eastAsia="x-none"/>
        </w:rPr>
        <w:t xml:space="preserve"> name</w:t>
      </w:r>
      <w:r>
        <w:rPr>
          <w:color w:val="9553D7"/>
          <w:position w:val="6"/>
          <w:sz w:val="18"/>
          <w:szCs w:val="18"/>
          <w:lang w:eastAsia="x-none"/>
        </w:rPr>
        <w:t>G3686</w:t>
      </w:r>
      <w:r>
        <w:rPr>
          <w:lang w:eastAsia="x-none"/>
        </w:rPr>
        <w:t xml:space="preserve"> of the</w:t>
      </w:r>
      <w:r>
        <w:rPr>
          <w:color w:val="9553D7"/>
          <w:position w:val="6"/>
          <w:sz w:val="18"/>
          <w:szCs w:val="18"/>
          <w:lang w:eastAsia="x-none"/>
        </w:rPr>
        <w:t>G3588</w:t>
      </w:r>
      <w:r>
        <w:rPr>
          <w:lang w:eastAsia="x-none"/>
        </w:rPr>
        <w:t xml:space="preserve"> beast,</w:t>
      </w:r>
      <w:r>
        <w:rPr>
          <w:color w:val="9553D7"/>
          <w:position w:val="6"/>
          <w:sz w:val="18"/>
          <w:szCs w:val="18"/>
          <w:lang w:eastAsia="x-none"/>
        </w:rPr>
        <w:t>G2342</w:t>
      </w:r>
      <w:r>
        <w:rPr>
          <w:lang w:eastAsia="x-none"/>
        </w:rPr>
        <w:t xml:space="preserve"> </w:t>
      </w:r>
      <w:r w:rsidRPr="00683507">
        <w:rPr>
          <w:highlight w:val="yellow"/>
          <w:lang w:eastAsia="x-none"/>
        </w:rPr>
        <w:t>or</w:t>
      </w:r>
      <w:r>
        <w:rPr>
          <w:color w:val="9553D7"/>
          <w:position w:val="6"/>
          <w:sz w:val="18"/>
          <w:szCs w:val="18"/>
          <w:lang w:eastAsia="x-none"/>
        </w:rPr>
        <w:t>G2228</w:t>
      </w:r>
      <w:r>
        <w:rPr>
          <w:lang w:eastAsia="x-none"/>
        </w:rPr>
        <w:t xml:space="preserve"> the</w:t>
      </w:r>
      <w:r>
        <w:rPr>
          <w:color w:val="9553D7"/>
          <w:position w:val="6"/>
          <w:sz w:val="18"/>
          <w:szCs w:val="18"/>
          <w:lang w:eastAsia="x-none"/>
        </w:rPr>
        <w:t>G3588</w:t>
      </w:r>
      <w:r>
        <w:rPr>
          <w:lang w:eastAsia="x-none"/>
        </w:rPr>
        <w:t xml:space="preserve"> number</w:t>
      </w:r>
      <w:r>
        <w:rPr>
          <w:color w:val="9553D7"/>
          <w:position w:val="6"/>
          <w:sz w:val="18"/>
          <w:szCs w:val="18"/>
          <w:lang w:eastAsia="x-none"/>
        </w:rPr>
        <w:t>G706</w:t>
      </w:r>
      <w:r>
        <w:rPr>
          <w:lang w:eastAsia="x-none"/>
        </w:rPr>
        <w:t xml:space="preserve"> of his</w:t>
      </w:r>
      <w:r>
        <w:rPr>
          <w:color w:val="9553D7"/>
          <w:position w:val="6"/>
          <w:sz w:val="18"/>
          <w:szCs w:val="18"/>
          <w:lang w:eastAsia="x-none"/>
        </w:rPr>
        <w:t>G848</w:t>
      </w:r>
      <w:r>
        <w:rPr>
          <w:lang w:eastAsia="x-none"/>
        </w:rPr>
        <w:t xml:space="preserve"> name.</w:t>
      </w:r>
      <w:r>
        <w:rPr>
          <w:color w:val="9553D7"/>
          <w:position w:val="6"/>
          <w:sz w:val="18"/>
          <w:szCs w:val="18"/>
          <w:lang w:eastAsia="x-none"/>
        </w:rPr>
        <w:t>G3686</w:t>
      </w:r>
      <w:r>
        <w:rPr>
          <w:lang w:eastAsia="x-none"/>
        </w:rPr>
        <w:t> </w:t>
      </w:r>
    </w:p>
    <w:p w14:paraId="1A162F1C" w14:textId="04817EC8" w:rsidR="00037C29" w:rsidRDefault="00D50F07" w:rsidP="00D50F07">
      <w:pPr>
        <w:shd w:val="clear" w:color="auto" w:fill="FFFFFF"/>
        <w:spacing w:after="360" w:line="465" w:lineRule="atLeast"/>
        <w:rPr>
          <w:sz w:val="28"/>
          <w:szCs w:val="28"/>
          <w:lang w:eastAsia="x-none"/>
        </w:rPr>
      </w:pPr>
      <w:r w:rsidRPr="00D50F07">
        <w:rPr>
          <w:color w:val="208080"/>
          <w:sz w:val="28"/>
          <w:szCs w:val="28"/>
          <w:lang w:eastAsia="x-none"/>
        </w:rPr>
        <w:t>Rev 13:18</w:t>
      </w:r>
      <w:r w:rsidRPr="00D50F07">
        <w:rPr>
          <w:sz w:val="28"/>
          <w:szCs w:val="28"/>
          <w:lang w:eastAsia="x-none"/>
        </w:rPr>
        <w:t>  Here</w:t>
      </w:r>
      <w:r w:rsidRPr="00D50F07">
        <w:rPr>
          <w:color w:val="9553D7"/>
          <w:position w:val="6"/>
          <w:sz w:val="28"/>
          <w:szCs w:val="28"/>
          <w:lang w:eastAsia="x-none"/>
        </w:rPr>
        <w:t>G5602</w:t>
      </w:r>
      <w:r w:rsidRPr="00D50F07">
        <w:rPr>
          <w:sz w:val="28"/>
          <w:szCs w:val="28"/>
          <w:lang w:eastAsia="x-none"/>
        </w:rPr>
        <w:t xml:space="preserve"> is</w:t>
      </w:r>
      <w:r w:rsidRPr="00D50F07">
        <w:rPr>
          <w:color w:val="9553D7"/>
          <w:position w:val="6"/>
          <w:sz w:val="28"/>
          <w:szCs w:val="28"/>
          <w:lang w:eastAsia="x-none"/>
        </w:rPr>
        <w:t>G2076</w:t>
      </w:r>
      <w:r w:rsidRPr="00D50F07">
        <w:rPr>
          <w:sz w:val="28"/>
          <w:szCs w:val="28"/>
          <w:lang w:eastAsia="x-none"/>
        </w:rPr>
        <w:t xml:space="preserve"> wisdom.</w:t>
      </w:r>
      <w:r w:rsidRPr="00D50F07">
        <w:rPr>
          <w:color w:val="9553D7"/>
          <w:position w:val="6"/>
          <w:sz w:val="28"/>
          <w:szCs w:val="28"/>
          <w:lang w:eastAsia="x-none"/>
        </w:rPr>
        <w:t>G4678</w:t>
      </w:r>
      <w:r w:rsidRPr="00D50F07">
        <w:rPr>
          <w:sz w:val="28"/>
          <w:szCs w:val="28"/>
          <w:lang w:eastAsia="x-none"/>
        </w:rPr>
        <w:t xml:space="preserve"> Let him that hath</w:t>
      </w:r>
      <w:r w:rsidRPr="00D50F07">
        <w:rPr>
          <w:color w:val="9553D7"/>
          <w:position w:val="6"/>
          <w:sz w:val="28"/>
          <w:szCs w:val="28"/>
          <w:lang w:eastAsia="x-none"/>
        </w:rPr>
        <w:t>G2192</w:t>
      </w:r>
      <w:r w:rsidRPr="00D50F07">
        <w:rPr>
          <w:sz w:val="28"/>
          <w:szCs w:val="28"/>
          <w:lang w:eastAsia="x-none"/>
        </w:rPr>
        <w:t xml:space="preserve"> understanding</w:t>
      </w:r>
      <w:r w:rsidRPr="00D50F07">
        <w:rPr>
          <w:color w:val="9553D7"/>
          <w:position w:val="6"/>
          <w:sz w:val="28"/>
          <w:szCs w:val="28"/>
          <w:lang w:eastAsia="x-none"/>
        </w:rPr>
        <w:t>G3563</w:t>
      </w:r>
      <w:r w:rsidRPr="00D50F07">
        <w:rPr>
          <w:sz w:val="28"/>
          <w:szCs w:val="28"/>
          <w:lang w:eastAsia="x-none"/>
        </w:rPr>
        <w:t xml:space="preserve"> count</w:t>
      </w:r>
      <w:r w:rsidRPr="00D50F07">
        <w:rPr>
          <w:color w:val="9553D7"/>
          <w:position w:val="6"/>
          <w:sz w:val="28"/>
          <w:szCs w:val="28"/>
          <w:lang w:eastAsia="x-none"/>
        </w:rPr>
        <w:t>G5585</w:t>
      </w:r>
      <w:r w:rsidRPr="00D50F07">
        <w:rPr>
          <w:sz w:val="28"/>
          <w:szCs w:val="28"/>
          <w:lang w:eastAsia="x-none"/>
        </w:rPr>
        <w:t xml:space="preserve"> the</w:t>
      </w:r>
      <w:r w:rsidRPr="00D50F07">
        <w:rPr>
          <w:color w:val="9553D7"/>
          <w:position w:val="6"/>
          <w:sz w:val="28"/>
          <w:szCs w:val="28"/>
          <w:lang w:eastAsia="x-none"/>
        </w:rPr>
        <w:t>G3588</w:t>
      </w:r>
      <w:r w:rsidRPr="00D50F07">
        <w:rPr>
          <w:sz w:val="28"/>
          <w:szCs w:val="28"/>
          <w:lang w:eastAsia="x-none"/>
        </w:rPr>
        <w:t xml:space="preserve"> number</w:t>
      </w:r>
      <w:r w:rsidRPr="00D50F07">
        <w:rPr>
          <w:color w:val="9553D7"/>
          <w:position w:val="6"/>
          <w:sz w:val="28"/>
          <w:szCs w:val="28"/>
          <w:lang w:eastAsia="x-none"/>
        </w:rPr>
        <w:t>G706</w:t>
      </w:r>
      <w:r w:rsidRPr="00D50F07">
        <w:rPr>
          <w:sz w:val="28"/>
          <w:szCs w:val="28"/>
          <w:lang w:eastAsia="x-none"/>
        </w:rPr>
        <w:t xml:space="preserve"> of the</w:t>
      </w:r>
      <w:r w:rsidRPr="00D50F07">
        <w:rPr>
          <w:color w:val="9553D7"/>
          <w:position w:val="6"/>
          <w:sz w:val="28"/>
          <w:szCs w:val="28"/>
          <w:lang w:eastAsia="x-none"/>
        </w:rPr>
        <w:t>G3588</w:t>
      </w:r>
      <w:r w:rsidRPr="00D50F07">
        <w:rPr>
          <w:sz w:val="28"/>
          <w:szCs w:val="28"/>
          <w:lang w:eastAsia="x-none"/>
        </w:rPr>
        <w:t xml:space="preserve"> beast:</w:t>
      </w:r>
      <w:r w:rsidRPr="00D50F07">
        <w:rPr>
          <w:color w:val="9553D7"/>
          <w:position w:val="6"/>
          <w:sz w:val="28"/>
          <w:szCs w:val="28"/>
          <w:lang w:eastAsia="x-none"/>
        </w:rPr>
        <w:t>G2342</w:t>
      </w:r>
      <w:r w:rsidRPr="00D50F07">
        <w:rPr>
          <w:sz w:val="28"/>
          <w:szCs w:val="28"/>
          <w:lang w:eastAsia="x-none"/>
        </w:rPr>
        <w:t xml:space="preserve"> for</w:t>
      </w:r>
      <w:r w:rsidRPr="00D50F07">
        <w:rPr>
          <w:color w:val="9553D7"/>
          <w:position w:val="6"/>
          <w:sz w:val="28"/>
          <w:szCs w:val="28"/>
          <w:lang w:eastAsia="x-none"/>
        </w:rPr>
        <w:t>G1063</w:t>
      </w:r>
      <w:r w:rsidRPr="00D50F07">
        <w:rPr>
          <w:sz w:val="28"/>
          <w:szCs w:val="28"/>
          <w:lang w:eastAsia="x-none"/>
        </w:rPr>
        <w:t xml:space="preserve"> it is</w:t>
      </w:r>
      <w:r w:rsidRPr="00D50F07">
        <w:rPr>
          <w:color w:val="9553D7"/>
          <w:position w:val="6"/>
          <w:sz w:val="28"/>
          <w:szCs w:val="28"/>
          <w:lang w:eastAsia="x-none"/>
        </w:rPr>
        <w:t>G2076</w:t>
      </w:r>
      <w:r w:rsidRPr="00D50F07">
        <w:rPr>
          <w:sz w:val="28"/>
          <w:szCs w:val="28"/>
          <w:lang w:eastAsia="x-none"/>
        </w:rPr>
        <w:t xml:space="preserve"> the number</w:t>
      </w:r>
      <w:r w:rsidRPr="00D50F07">
        <w:rPr>
          <w:color w:val="9553D7"/>
          <w:position w:val="6"/>
          <w:sz w:val="28"/>
          <w:szCs w:val="28"/>
          <w:lang w:eastAsia="x-none"/>
        </w:rPr>
        <w:t>G706</w:t>
      </w:r>
      <w:r w:rsidRPr="00D50F07">
        <w:rPr>
          <w:sz w:val="28"/>
          <w:szCs w:val="28"/>
          <w:lang w:eastAsia="x-none"/>
        </w:rPr>
        <w:t xml:space="preserve"> of a man;</w:t>
      </w:r>
      <w:r w:rsidRPr="00D50F07">
        <w:rPr>
          <w:color w:val="9553D7"/>
          <w:position w:val="6"/>
          <w:sz w:val="28"/>
          <w:szCs w:val="28"/>
          <w:lang w:eastAsia="x-none"/>
        </w:rPr>
        <w:t>G444</w:t>
      </w:r>
      <w:r w:rsidRPr="00D50F07">
        <w:rPr>
          <w:sz w:val="28"/>
          <w:szCs w:val="28"/>
          <w:lang w:eastAsia="x-none"/>
        </w:rPr>
        <w:t xml:space="preserve"> and</w:t>
      </w:r>
      <w:r w:rsidRPr="00D50F07">
        <w:rPr>
          <w:color w:val="9553D7"/>
          <w:position w:val="6"/>
          <w:sz w:val="28"/>
          <w:szCs w:val="28"/>
          <w:lang w:eastAsia="x-none"/>
        </w:rPr>
        <w:t>G2532</w:t>
      </w:r>
      <w:r w:rsidRPr="00D50F07">
        <w:rPr>
          <w:sz w:val="28"/>
          <w:szCs w:val="28"/>
          <w:lang w:eastAsia="x-none"/>
        </w:rPr>
        <w:t xml:space="preserve"> his</w:t>
      </w:r>
      <w:r w:rsidRPr="00D50F07">
        <w:rPr>
          <w:color w:val="9553D7"/>
          <w:position w:val="6"/>
          <w:sz w:val="28"/>
          <w:szCs w:val="28"/>
          <w:lang w:eastAsia="x-none"/>
        </w:rPr>
        <w:t>G848</w:t>
      </w:r>
      <w:r w:rsidRPr="00D50F07">
        <w:rPr>
          <w:sz w:val="28"/>
          <w:szCs w:val="28"/>
          <w:lang w:eastAsia="x-none"/>
        </w:rPr>
        <w:t xml:space="preserve"> number</w:t>
      </w:r>
      <w:r w:rsidRPr="00D50F07">
        <w:rPr>
          <w:color w:val="9553D7"/>
          <w:position w:val="6"/>
          <w:sz w:val="28"/>
          <w:szCs w:val="28"/>
          <w:lang w:eastAsia="x-none"/>
        </w:rPr>
        <w:t>G706</w:t>
      </w:r>
      <w:r w:rsidRPr="00D50F07">
        <w:rPr>
          <w:sz w:val="28"/>
          <w:szCs w:val="28"/>
          <w:lang w:eastAsia="x-none"/>
        </w:rPr>
        <w:t xml:space="preserve"> </w:t>
      </w:r>
      <w:r w:rsidRPr="00D50F07">
        <w:rPr>
          <w:i/>
          <w:iCs/>
          <w:color w:val="757575"/>
          <w:sz w:val="28"/>
          <w:szCs w:val="28"/>
          <w:lang w:eastAsia="x-none"/>
        </w:rPr>
        <w:t>is</w:t>
      </w:r>
      <w:r w:rsidRPr="00D50F07">
        <w:rPr>
          <w:sz w:val="28"/>
          <w:szCs w:val="28"/>
          <w:lang w:eastAsia="x-none"/>
        </w:rPr>
        <w:t xml:space="preserve"> Six hundred threescore </w:t>
      </w:r>
      <w:r w:rsidRPr="00D50F07">
        <w:rPr>
          <w:i/>
          <w:iCs/>
          <w:color w:val="757575"/>
          <w:sz w:val="28"/>
          <w:szCs w:val="28"/>
          <w:lang w:eastAsia="x-none"/>
        </w:rPr>
        <w:t>and</w:t>
      </w:r>
      <w:r w:rsidRPr="00D50F07">
        <w:rPr>
          <w:sz w:val="28"/>
          <w:szCs w:val="28"/>
          <w:lang w:eastAsia="x-none"/>
        </w:rPr>
        <w:t xml:space="preserve"> six.</w:t>
      </w:r>
      <w:r w:rsidRPr="00D50F07">
        <w:rPr>
          <w:color w:val="9553D7"/>
          <w:position w:val="6"/>
          <w:sz w:val="28"/>
          <w:szCs w:val="28"/>
          <w:lang w:eastAsia="x-none"/>
        </w:rPr>
        <w:t>G5516</w:t>
      </w:r>
      <w:r w:rsidRPr="00D50F07">
        <w:rPr>
          <w:sz w:val="28"/>
          <w:szCs w:val="28"/>
          <w:lang w:eastAsia="x-none"/>
        </w:rPr>
        <w:t> </w:t>
      </w:r>
    </w:p>
    <w:p w14:paraId="665C4C1D" w14:textId="77777777" w:rsidR="00D50F07" w:rsidRDefault="00D50F07" w:rsidP="00D50F07">
      <w:pPr>
        <w:pStyle w:val="BODY"/>
        <w:widowControl w:val="0"/>
        <w:spacing w:before="168" w:after="168"/>
        <w:jc w:val="center"/>
        <w:rPr>
          <w:b/>
          <w:bCs/>
          <w:sz w:val="30"/>
          <w:szCs w:val="30"/>
          <w:lang w:eastAsia="x-none"/>
        </w:rPr>
      </w:pPr>
      <w:r w:rsidRPr="00D50F07">
        <w:rPr>
          <w:b/>
          <w:bCs/>
          <w:sz w:val="30"/>
          <w:szCs w:val="30"/>
          <w:highlight w:val="yellow"/>
          <w:lang w:eastAsia="x-none"/>
        </w:rPr>
        <w:t>G5480</w:t>
      </w:r>
    </w:p>
    <w:p w14:paraId="7DE0EF44" w14:textId="77777777" w:rsidR="00D50F07" w:rsidRDefault="00D50F07" w:rsidP="00D50F07">
      <w:pPr>
        <w:pStyle w:val="BODY"/>
        <w:widowControl w:val="0"/>
        <w:spacing w:before="134" w:after="134"/>
        <w:rPr>
          <w:lang w:eastAsia="x-none"/>
        </w:rPr>
      </w:pPr>
      <w:r>
        <w:rPr>
          <w:rFonts w:ascii="Galatia SIL" w:hAnsi="Galatia SIL" w:cs="Galatia SIL"/>
          <w:color w:val="317BC5"/>
          <w:sz w:val="28"/>
          <w:szCs w:val="28"/>
          <w:lang w:eastAsia="x-none"/>
        </w:rPr>
        <w:t>χα</w:t>
      </w:r>
      <w:r>
        <w:rPr>
          <w:rFonts w:ascii="Galatia SIL" w:eastAsia="Times New Roman" w:hAnsi="Galatia SIL" w:cs="Galatia SIL"/>
          <w:color w:val="317BC5"/>
          <w:sz w:val="28"/>
          <w:szCs w:val="28"/>
          <w:lang w:eastAsia="x-none"/>
        </w:rPr>
        <w:t>́ραγμα</w:t>
      </w:r>
    </w:p>
    <w:p w14:paraId="3947F1C6" w14:textId="77777777" w:rsidR="00D50F07" w:rsidRDefault="00D50F07" w:rsidP="00D50F07">
      <w:pPr>
        <w:pStyle w:val="BODY"/>
        <w:widowControl w:val="0"/>
        <w:spacing w:before="134" w:after="134"/>
        <w:rPr>
          <w:lang w:eastAsia="x-none"/>
        </w:rPr>
      </w:pPr>
      <w:r>
        <w:rPr>
          <w:rFonts w:ascii="Doulos SIL" w:hAnsi="Doulos SIL" w:cs="Doulos SIL"/>
          <w:color w:val="317BC5"/>
          <w:sz w:val="29"/>
          <w:szCs w:val="29"/>
          <w:lang w:eastAsia="x-none"/>
        </w:rPr>
        <w:t>charagma</w:t>
      </w:r>
    </w:p>
    <w:p w14:paraId="18130C54" w14:textId="77777777" w:rsidR="00D50F07" w:rsidRDefault="00D50F07" w:rsidP="00D50F07">
      <w:pPr>
        <w:pStyle w:val="BODY"/>
        <w:widowControl w:val="0"/>
        <w:spacing w:before="134" w:after="134"/>
        <w:rPr>
          <w:lang w:eastAsia="x-none"/>
        </w:rPr>
      </w:pPr>
      <w:r>
        <w:rPr>
          <w:rStyle w:val="I"/>
          <w:lang w:eastAsia="x-none"/>
        </w:rPr>
        <w:t>khar'-ag-mah</w:t>
      </w:r>
    </w:p>
    <w:p w14:paraId="2570F9C2" w14:textId="77777777" w:rsidR="00D50F07" w:rsidRDefault="00D50F07" w:rsidP="00D50F07">
      <w:pPr>
        <w:pStyle w:val="BODY"/>
        <w:widowControl w:val="0"/>
        <w:spacing w:before="168" w:after="168"/>
        <w:jc w:val="center"/>
        <w:rPr>
          <w:b/>
          <w:bCs/>
          <w:sz w:val="30"/>
          <w:szCs w:val="30"/>
          <w:lang w:eastAsia="x-none"/>
        </w:rPr>
      </w:pPr>
      <w:r>
        <w:rPr>
          <w:lang w:eastAsia="x-none"/>
        </w:rPr>
        <w:t xml:space="preserve">From the same as </w:t>
      </w:r>
      <w:r w:rsidRPr="00D50F07">
        <w:rPr>
          <w:color w:val="9553D7"/>
          <w:highlight w:val="yellow"/>
          <w:lang w:eastAsia="x-none"/>
        </w:rPr>
        <w:t>G5482</w:t>
      </w:r>
      <w:r>
        <w:rPr>
          <w:lang w:eastAsia="x-none"/>
        </w:rPr>
        <w:t xml:space="preserve">; a </w:t>
      </w:r>
      <w:r>
        <w:rPr>
          <w:rStyle w:val="I"/>
          <w:lang w:eastAsia="x-none"/>
        </w:rPr>
        <w:t>scratch</w:t>
      </w:r>
      <w:r>
        <w:rPr>
          <w:lang w:eastAsia="x-none"/>
        </w:rPr>
        <w:t xml:space="preserve"> or </w:t>
      </w:r>
      <w:r>
        <w:rPr>
          <w:rStyle w:val="I"/>
          <w:lang w:eastAsia="x-none"/>
        </w:rPr>
        <w:t>etching</w:t>
      </w:r>
      <w:r>
        <w:rPr>
          <w:lang w:eastAsia="x-none"/>
        </w:rPr>
        <w:t xml:space="preserve">, that is, </w:t>
      </w:r>
      <w:r>
        <w:rPr>
          <w:rStyle w:val="I"/>
          <w:lang w:eastAsia="x-none"/>
        </w:rPr>
        <w:t>stamp</w:t>
      </w:r>
      <w:r>
        <w:rPr>
          <w:lang w:eastAsia="x-none"/>
        </w:rPr>
        <w:t xml:space="preserve"> (as a </w:t>
      </w:r>
      <w:r>
        <w:rPr>
          <w:rStyle w:val="I"/>
          <w:lang w:eastAsia="x-none"/>
        </w:rPr>
        <w:t>badge</w:t>
      </w:r>
      <w:r>
        <w:rPr>
          <w:lang w:eastAsia="x-none"/>
        </w:rPr>
        <w:t xml:space="preserve"> of servitude), or </w:t>
      </w:r>
      <w:r>
        <w:rPr>
          <w:rStyle w:val="I"/>
          <w:lang w:eastAsia="x-none"/>
        </w:rPr>
        <w:t>sculptured</w:t>
      </w:r>
      <w:r>
        <w:rPr>
          <w:lang w:eastAsia="x-none"/>
        </w:rPr>
        <w:t xml:space="preserve"> figure (</w:t>
      </w:r>
      <w:r>
        <w:rPr>
          <w:rStyle w:val="I"/>
          <w:lang w:eastAsia="x-none"/>
        </w:rPr>
        <w:t>statue</w:t>
      </w:r>
      <w:r>
        <w:rPr>
          <w:lang w:eastAsia="x-none"/>
        </w:rPr>
        <w:t>): - graven, mark.</w:t>
      </w:r>
      <w:r>
        <w:rPr>
          <w:lang w:eastAsia="x-none"/>
        </w:rPr>
        <w:br/>
      </w:r>
    </w:p>
    <w:p w14:paraId="587D69B6" w14:textId="7881C50A" w:rsidR="00D50F07" w:rsidRDefault="00D50F07" w:rsidP="00D50F07">
      <w:pPr>
        <w:pStyle w:val="BODY"/>
        <w:widowControl w:val="0"/>
        <w:spacing w:before="168" w:after="168"/>
        <w:jc w:val="center"/>
        <w:rPr>
          <w:b/>
          <w:bCs/>
          <w:sz w:val="30"/>
          <w:szCs w:val="30"/>
          <w:lang w:eastAsia="x-none"/>
        </w:rPr>
      </w:pPr>
      <w:r>
        <w:rPr>
          <w:b/>
          <w:bCs/>
          <w:sz w:val="30"/>
          <w:szCs w:val="30"/>
          <w:lang w:eastAsia="x-none"/>
        </w:rPr>
        <w:t>G5482</w:t>
      </w:r>
    </w:p>
    <w:p w14:paraId="5E4D5D02" w14:textId="77777777" w:rsidR="00D50F07" w:rsidRDefault="00D50F07" w:rsidP="00D50F07">
      <w:pPr>
        <w:pStyle w:val="BODY"/>
        <w:widowControl w:val="0"/>
        <w:spacing w:before="134" w:after="134"/>
        <w:rPr>
          <w:lang w:eastAsia="x-none"/>
        </w:rPr>
      </w:pPr>
      <w:r>
        <w:rPr>
          <w:rFonts w:ascii="Galatia SIL" w:hAnsi="Galatia SIL" w:cs="Galatia SIL"/>
          <w:color w:val="317BC5"/>
          <w:sz w:val="28"/>
          <w:szCs w:val="28"/>
          <w:lang w:eastAsia="x-none"/>
        </w:rPr>
        <w:t>χα</w:t>
      </w:r>
      <w:r>
        <w:rPr>
          <w:rFonts w:ascii="Galatia SIL" w:eastAsia="Times New Roman" w:hAnsi="Galatia SIL" w:cs="Galatia SIL"/>
          <w:color w:val="317BC5"/>
          <w:sz w:val="28"/>
          <w:szCs w:val="28"/>
          <w:lang w:eastAsia="x-none"/>
        </w:rPr>
        <w:t>́ραξ</w:t>
      </w:r>
    </w:p>
    <w:p w14:paraId="58F5F329" w14:textId="77777777" w:rsidR="00D50F07" w:rsidRDefault="00D50F07" w:rsidP="00D50F07">
      <w:pPr>
        <w:pStyle w:val="BODY"/>
        <w:widowControl w:val="0"/>
        <w:spacing w:before="134" w:after="134"/>
        <w:rPr>
          <w:lang w:eastAsia="x-none"/>
        </w:rPr>
      </w:pPr>
      <w:r>
        <w:rPr>
          <w:rFonts w:ascii="Doulos SIL" w:hAnsi="Doulos SIL" w:cs="Doulos SIL"/>
          <w:color w:val="317BC5"/>
          <w:sz w:val="29"/>
          <w:szCs w:val="29"/>
          <w:lang w:eastAsia="x-none"/>
        </w:rPr>
        <w:t>charax</w:t>
      </w:r>
    </w:p>
    <w:p w14:paraId="6E7E5923" w14:textId="77777777" w:rsidR="00D50F07" w:rsidRDefault="00D50F07" w:rsidP="00D50F07">
      <w:pPr>
        <w:pStyle w:val="BODY"/>
        <w:widowControl w:val="0"/>
        <w:spacing w:before="134" w:after="134"/>
        <w:rPr>
          <w:lang w:eastAsia="x-none"/>
        </w:rPr>
      </w:pPr>
      <w:r>
        <w:rPr>
          <w:rStyle w:val="I"/>
          <w:lang w:eastAsia="x-none"/>
        </w:rPr>
        <w:t>khar'-ax</w:t>
      </w:r>
    </w:p>
    <w:p w14:paraId="45FE3C72" w14:textId="00369080" w:rsidR="00D50F07" w:rsidRPr="00D50F07" w:rsidRDefault="00D50F07" w:rsidP="00D50F07">
      <w:pPr>
        <w:shd w:val="clear" w:color="auto" w:fill="FFFFFF"/>
        <w:spacing w:after="360" w:line="465" w:lineRule="atLeast"/>
        <w:rPr>
          <w:lang w:eastAsia="x-none"/>
        </w:rPr>
      </w:pPr>
      <w:r w:rsidRPr="00BA1F7C">
        <w:rPr>
          <w:sz w:val="24"/>
          <w:szCs w:val="24"/>
          <w:lang w:eastAsia="x-none"/>
        </w:rPr>
        <w:t xml:space="preserve">From </w:t>
      </w:r>
      <w:r w:rsidRPr="00BA1F7C">
        <w:rPr>
          <w:rFonts w:eastAsia="Times New Roman"/>
          <w:sz w:val="24"/>
          <w:szCs w:val="24"/>
          <w:lang w:eastAsia="x-none"/>
        </w:rPr>
        <w:t xml:space="preserve">“charasso” </w:t>
      </w:r>
      <w:r w:rsidRPr="00BA1F7C">
        <w:rPr>
          <w:rFonts w:eastAsia="Times New Roman"/>
          <w:sz w:val="24"/>
          <w:szCs w:val="24"/>
          <w:highlight w:val="yellow"/>
          <w:lang w:eastAsia="x-none"/>
        </w:rPr>
        <w:t xml:space="preserve">(to </w:t>
      </w:r>
      <w:r w:rsidRPr="00BA1F7C">
        <w:rPr>
          <w:rStyle w:val="I"/>
          <w:sz w:val="24"/>
          <w:szCs w:val="24"/>
          <w:highlight w:val="yellow"/>
          <w:lang w:eastAsia="x-none"/>
        </w:rPr>
        <w:t>sharpen</w:t>
      </w:r>
      <w:r w:rsidRPr="00BA1F7C">
        <w:rPr>
          <w:sz w:val="24"/>
          <w:szCs w:val="24"/>
          <w:highlight w:val="yellow"/>
          <w:lang w:eastAsia="x-none"/>
        </w:rPr>
        <w:t xml:space="preserve"> to a point</w:t>
      </w:r>
      <w:r w:rsidRPr="00BA1F7C">
        <w:rPr>
          <w:sz w:val="24"/>
          <w:szCs w:val="24"/>
          <w:lang w:eastAsia="x-none"/>
        </w:rPr>
        <w:t xml:space="preserve">; akin to </w:t>
      </w:r>
      <w:r w:rsidRPr="00BA1F7C">
        <w:rPr>
          <w:color w:val="9553D7"/>
          <w:sz w:val="24"/>
          <w:szCs w:val="24"/>
          <w:lang w:eastAsia="x-none"/>
        </w:rPr>
        <w:t>G1125</w:t>
      </w:r>
      <w:r w:rsidRPr="00BA1F7C">
        <w:rPr>
          <w:sz w:val="24"/>
          <w:szCs w:val="24"/>
          <w:lang w:eastAsia="x-none"/>
        </w:rPr>
        <w:t xml:space="preserve"> through the idea of </w:t>
      </w:r>
      <w:r w:rsidRPr="00BA1F7C">
        <w:rPr>
          <w:rStyle w:val="I"/>
          <w:sz w:val="24"/>
          <w:szCs w:val="24"/>
          <w:lang w:eastAsia="x-none"/>
        </w:rPr>
        <w:t>scratching</w:t>
      </w:r>
      <w:r w:rsidRPr="00BA1F7C">
        <w:rPr>
          <w:sz w:val="24"/>
          <w:szCs w:val="24"/>
          <w:lang w:eastAsia="x-none"/>
        </w:rPr>
        <w:t xml:space="preserve">); a </w:t>
      </w:r>
      <w:r w:rsidRPr="00BA1F7C">
        <w:rPr>
          <w:rStyle w:val="I"/>
          <w:sz w:val="24"/>
          <w:szCs w:val="24"/>
          <w:lang w:eastAsia="x-none"/>
        </w:rPr>
        <w:t>stake</w:t>
      </w:r>
      <w:r w:rsidRPr="00BA1F7C">
        <w:rPr>
          <w:sz w:val="24"/>
          <w:szCs w:val="24"/>
          <w:lang w:eastAsia="x-none"/>
        </w:rPr>
        <w:t xml:space="preserve">, that is, (by implication) </w:t>
      </w:r>
      <w:r w:rsidRPr="00BA1F7C">
        <w:rPr>
          <w:sz w:val="24"/>
          <w:szCs w:val="24"/>
          <w:highlight w:val="yellow"/>
          <w:lang w:eastAsia="x-none"/>
        </w:rPr>
        <w:t xml:space="preserve">a </w:t>
      </w:r>
      <w:r w:rsidRPr="00BA1F7C">
        <w:rPr>
          <w:rStyle w:val="I"/>
          <w:sz w:val="24"/>
          <w:szCs w:val="24"/>
          <w:highlight w:val="yellow"/>
          <w:lang w:eastAsia="x-none"/>
        </w:rPr>
        <w:t>palisade</w:t>
      </w:r>
      <w:r w:rsidRPr="00BA1F7C">
        <w:rPr>
          <w:sz w:val="24"/>
          <w:szCs w:val="24"/>
          <w:lang w:eastAsia="x-none"/>
        </w:rPr>
        <w:t xml:space="preserve"> or </w:t>
      </w:r>
      <w:r w:rsidRPr="00BA1F7C">
        <w:rPr>
          <w:rStyle w:val="I"/>
          <w:sz w:val="24"/>
          <w:szCs w:val="24"/>
          <w:lang w:eastAsia="x-none"/>
        </w:rPr>
        <w:t>rampart</w:t>
      </w:r>
      <w:r w:rsidRPr="00BA1F7C">
        <w:rPr>
          <w:sz w:val="24"/>
          <w:szCs w:val="24"/>
          <w:lang w:eastAsia="x-none"/>
        </w:rPr>
        <w:t xml:space="preserve"> (millitary </w:t>
      </w:r>
      <w:r w:rsidRPr="00BA1F7C">
        <w:rPr>
          <w:rStyle w:val="I"/>
          <w:sz w:val="24"/>
          <w:szCs w:val="24"/>
          <w:lang w:eastAsia="x-none"/>
        </w:rPr>
        <w:t>mound</w:t>
      </w:r>
      <w:r w:rsidRPr="00BA1F7C">
        <w:rPr>
          <w:sz w:val="24"/>
          <w:szCs w:val="24"/>
          <w:lang w:eastAsia="x-none"/>
        </w:rPr>
        <w:t xml:space="preserve"> for circumvallation in a siege): - trench.</w:t>
      </w:r>
      <w:r w:rsidRPr="00BA1F7C">
        <w:rPr>
          <w:sz w:val="24"/>
          <w:szCs w:val="24"/>
          <w:lang w:eastAsia="x-none"/>
        </w:rPr>
        <w:br/>
      </w:r>
      <w:r w:rsidRPr="00D50F07">
        <w:rPr>
          <w:sz w:val="28"/>
          <w:szCs w:val="28"/>
          <w:lang w:eastAsia="x-none"/>
        </w:rPr>
        <w:t>As in a Needle</w:t>
      </w:r>
    </w:p>
    <w:p w14:paraId="7491575D" w14:textId="075E449C" w:rsidR="00BA1F7C" w:rsidRDefault="00BA1F7C" w:rsidP="00BA1F7C">
      <w:pPr>
        <w:pStyle w:val="BODY"/>
        <w:widowControl w:val="0"/>
        <w:spacing w:before="60" w:after="60"/>
        <w:rPr>
          <w:lang w:eastAsia="x-none"/>
        </w:rPr>
      </w:pPr>
      <w:r>
        <w:rPr>
          <w:color w:val="208080"/>
          <w:lang w:eastAsia="x-none"/>
        </w:rPr>
        <w:t>Rev 14:9</w:t>
      </w:r>
      <w:r>
        <w:rPr>
          <w:lang w:eastAsia="x-none"/>
        </w:rPr>
        <w:t>  And</w:t>
      </w:r>
      <w:r>
        <w:rPr>
          <w:color w:val="9553D7"/>
          <w:position w:val="6"/>
          <w:sz w:val="18"/>
          <w:szCs w:val="18"/>
          <w:lang w:eastAsia="x-none"/>
        </w:rPr>
        <w:t>G2532</w:t>
      </w:r>
      <w:r>
        <w:rPr>
          <w:lang w:eastAsia="x-none"/>
        </w:rPr>
        <w:t xml:space="preserve"> the third</w:t>
      </w:r>
      <w:r>
        <w:rPr>
          <w:color w:val="9553D7"/>
          <w:position w:val="6"/>
          <w:sz w:val="18"/>
          <w:szCs w:val="18"/>
          <w:lang w:eastAsia="x-none"/>
        </w:rPr>
        <w:t>G5154</w:t>
      </w:r>
      <w:r>
        <w:rPr>
          <w:lang w:eastAsia="x-none"/>
        </w:rPr>
        <w:t xml:space="preserve"> angel</w:t>
      </w:r>
      <w:r>
        <w:rPr>
          <w:color w:val="9553D7"/>
          <w:position w:val="6"/>
          <w:sz w:val="18"/>
          <w:szCs w:val="18"/>
          <w:lang w:eastAsia="x-none"/>
        </w:rPr>
        <w:t>G32</w:t>
      </w:r>
      <w:r>
        <w:rPr>
          <w:lang w:eastAsia="x-none"/>
        </w:rPr>
        <w:t xml:space="preserve"> followed</w:t>
      </w:r>
      <w:r>
        <w:rPr>
          <w:color w:val="9553D7"/>
          <w:position w:val="6"/>
          <w:sz w:val="18"/>
          <w:szCs w:val="18"/>
          <w:lang w:eastAsia="x-none"/>
        </w:rPr>
        <w:t>G190</w:t>
      </w:r>
      <w:r>
        <w:rPr>
          <w:lang w:eastAsia="x-none"/>
        </w:rPr>
        <w:t xml:space="preserve"> them,</w:t>
      </w:r>
      <w:r>
        <w:rPr>
          <w:color w:val="9553D7"/>
          <w:position w:val="6"/>
          <w:sz w:val="18"/>
          <w:szCs w:val="18"/>
          <w:lang w:eastAsia="x-none"/>
        </w:rPr>
        <w:t>G846</w:t>
      </w:r>
      <w:r>
        <w:rPr>
          <w:lang w:eastAsia="x-none"/>
        </w:rPr>
        <w:t xml:space="preserve"> saying</w:t>
      </w:r>
      <w:r>
        <w:rPr>
          <w:color w:val="9553D7"/>
          <w:position w:val="6"/>
          <w:sz w:val="18"/>
          <w:szCs w:val="18"/>
          <w:lang w:eastAsia="x-none"/>
        </w:rPr>
        <w:t>G3004</w:t>
      </w:r>
      <w:r>
        <w:rPr>
          <w:lang w:eastAsia="x-none"/>
        </w:rPr>
        <w:t xml:space="preserve"> with</w:t>
      </w:r>
      <w:r>
        <w:rPr>
          <w:color w:val="9553D7"/>
          <w:position w:val="6"/>
          <w:sz w:val="18"/>
          <w:szCs w:val="18"/>
          <w:lang w:eastAsia="x-none"/>
        </w:rPr>
        <w:t>G1722</w:t>
      </w:r>
      <w:r>
        <w:rPr>
          <w:lang w:eastAsia="x-none"/>
        </w:rPr>
        <w:t xml:space="preserve"> a loud</w:t>
      </w:r>
      <w:r>
        <w:rPr>
          <w:color w:val="9553D7"/>
          <w:position w:val="6"/>
          <w:sz w:val="18"/>
          <w:szCs w:val="18"/>
          <w:lang w:eastAsia="x-none"/>
        </w:rPr>
        <w:t>G3173</w:t>
      </w:r>
      <w:r>
        <w:rPr>
          <w:lang w:eastAsia="x-none"/>
        </w:rPr>
        <w:t xml:space="preserve"> voice,</w:t>
      </w:r>
      <w:r>
        <w:rPr>
          <w:color w:val="9553D7"/>
          <w:position w:val="6"/>
          <w:sz w:val="18"/>
          <w:szCs w:val="18"/>
          <w:lang w:eastAsia="x-none"/>
        </w:rPr>
        <w:t>G5456</w:t>
      </w:r>
      <w:r>
        <w:rPr>
          <w:lang w:eastAsia="x-none"/>
        </w:rPr>
        <w:t xml:space="preserve"> If any man</w:t>
      </w:r>
      <w:r>
        <w:rPr>
          <w:color w:val="9553D7"/>
          <w:position w:val="6"/>
          <w:sz w:val="18"/>
          <w:szCs w:val="18"/>
          <w:lang w:eastAsia="x-none"/>
        </w:rPr>
        <w:t>G1536</w:t>
      </w:r>
      <w:r>
        <w:rPr>
          <w:lang w:eastAsia="x-none"/>
        </w:rPr>
        <w:t xml:space="preserve"> worship</w:t>
      </w:r>
      <w:r>
        <w:rPr>
          <w:color w:val="9553D7"/>
          <w:position w:val="6"/>
          <w:sz w:val="18"/>
          <w:szCs w:val="18"/>
          <w:lang w:eastAsia="x-none"/>
        </w:rPr>
        <w:t>G4352</w:t>
      </w:r>
      <w:r>
        <w:rPr>
          <w:lang w:eastAsia="x-none"/>
        </w:rPr>
        <w:t xml:space="preserve"> the</w:t>
      </w:r>
      <w:r>
        <w:rPr>
          <w:color w:val="9553D7"/>
          <w:position w:val="6"/>
          <w:sz w:val="18"/>
          <w:szCs w:val="18"/>
          <w:lang w:eastAsia="x-none"/>
        </w:rPr>
        <w:t>G3588</w:t>
      </w:r>
      <w:r>
        <w:rPr>
          <w:lang w:eastAsia="x-none"/>
        </w:rPr>
        <w:t xml:space="preserve"> beast</w:t>
      </w:r>
      <w:r>
        <w:rPr>
          <w:color w:val="9553D7"/>
          <w:position w:val="6"/>
          <w:sz w:val="18"/>
          <w:szCs w:val="18"/>
          <w:lang w:eastAsia="x-none"/>
        </w:rPr>
        <w:t>G2342</w:t>
      </w:r>
      <w:r>
        <w:rPr>
          <w:lang w:eastAsia="x-none"/>
        </w:rPr>
        <w:t xml:space="preserve"> and</w:t>
      </w:r>
      <w:r>
        <w:rPr>
          <w:color w:val="9553D7"/>
          <w:position w:val="6"/>
          <w:sz w:val="18"/>
          <w:szCs w:val="18"/>
          <w:lang w:eastAsia="x-none"/>
        </w:rPr>
        <w:t>G2532</w:t>
      </w:r>
      <w:r>
        <w:rPr>
          <w:lang w:eastAsia="x-none"/>
        </w:rPr>
        <w:t xml:space="preserve"> his</w:t>
      </w:r>
      <w:r>
        <w:rPr>
          <w:color w:val="9553D7"/>
          <w:position w:val="6"/>
          <w:sz w:val="18"/>
          <w:szCs w:val="18"/>
          <w:lang w:eastAsia="x-none"/>
        </w:rPr>
        <w:t>G848</w:t>
      </w:r>
      <w:r>
        <w:rPr>
          <w:lang w:eastAsia="x-none"/>
        </w:rPr>
        <w:t xml:space="preserve"> image,</w:t>
      </w:r>
      <w:r>
        <w:rPr>
          <w:color w:val="9553D7"/>
          <w:position w:val="6"/>
          <w:sz w:val="18"/>
          <w:szCs w:val="18"/>
          <w:lang w:eastAsia="x-none"/>
        </w:rPr>
        <w:t>G1504</w:t>
      </w:r>
      <w:r>
        <w:rPr>
          <w:lang w:eastAsia="x-none"/>
        </w:rPr>
        <w:t xml:space="preserve"> and</w:t>
      </w:r>
      <w:r>
        <w:rPr>
          <w:color w:val="9553D7"/>
          <w:position w:val="6"/>
          <w:sz w:val="18"/>
          <w:szCs w:val="18"/>
          <w:lang w:eastAsia="x-none"/>
        </w:rPr>
        <w:t>G2532</w:t>
      </w:r>
      <w:r>
        <w:rPr>
          <w:lang w:eastAsia="x-none"/>
        </w:rPr>
        <w:t xml:space="preserve"> receive</w:t>
      </w:r>
      <w:r>
        <w:rPr>
          <w:color w:val="9553D7"/>
          <w:position w:val="6"/>
          <w:sz w:val="18"/>
          <w:szCs w:val="18"/>
          <w:lang w:eastAsia="x-none"/>
        </w:rPr>
        <w:t>G2983</w:t>
      </w:r>
      <w:r>
        <w:rPr>
          <w:lang w:eastAsia="x-none"/>
        </w:rPr>
        <w:t xml:space="preserve"> </w:t>
      </w:r>
      <w:r>
        <w:rPr>
          <w:i/>
          <w:iCs/>
          <w:color w:val="757575"/>
          <w:lang w:eastAsia="x-none"/>
        </w:rPr>
        <w:t>his</w:t>
      </w:r>
      <w:r>
        <w:rPr>
          <w:lang w:eastAsia="x-none"/>
        </w:rPr>
        <w:t xml:space="preserve"> mark</w:t>
      </w:r>
      <w:r>
        <w:rPr>
          <w:color w:val="9553D7"/>
          <w:position w:val="6"/>
          <w:sz w:val="18"/>
          <w:szCs w:val="18"/>
          <w:lang w:eastAsia="x-none"/>
        </w:rPr>
        <w:t>G5480</w:t>
      </w:r>
      <w:r>
        <w:rPr>
          <w:lang w:eastAsia="x-none"/>
        </w:rPr>
        <w:t xml:space="preserve"> in</w:t>
      </w:r>
      <w:r>
        <w:rPr>
          <w:color w:val="9553D7"/>
          <w:position w:val="6"/>
          <w:sz w:val="18"/>
          <w:szCs w:val="18"/>
          <w:lang w:eastAsia="x-none"/>
        </w:rPr>
        <w:t>G1909</w:t>
      </w:r>
      <w:r>
        <w:rPr>
          <w:lang w:eastAsia="x-none"/>
        </w:rPr>
        <w:t xml:space="preserve"> his</w:t>
      </w:r>
      <w:r>
        <w:rPr>
          <w:color w:val="9553D7"/>
          <w:position w:val="6"/>
          <w:sz w:val="18"/>
          <w:szCs w:val="18"/>
          <w:lang w:eastAsia="x-none"/>
        </w:rPr>
        <w:t>G848</w:t>
      </w:r>
      <w:r>
        <w:rPr>
          <w:lang w:eastAsia="x-none"/>
        </w:rPr>
        <w:t xml:space="preserve"> forehead,</w:t>
      </w:r>
      <w:r>
        <w:rPr>
          <w:color w:val="9553D7"/>
          <w:position w:val="6"/>
          <w:sz w:val="18"/>
          <w:szCs w:val="18"/>
          <w:lang w:eastAsia="x-none"/>
        </w:rPr>
        <w:t>G3359</w:t>
      </w:r>
      <w:r>
        <w:rPr>
          <w:lang w:eastAsia="x-none"/>
        </w:rPr>
        <w:t xml:space="preserve"> or</w:t>
      </w:r>
      <w:r>
        <w:rPr>
          <w:color w:val="9553D7"/>
          <w:position w:val="6"/>
          <w:sz w:val="18"/>
          <w:szCs w:val="18"/>
          <w:lang w:eastAsia="x-none"/>
        </w:rPr>
        <w:t>G2228</w:t>
      </w:r>
      <w:r>
        <w:rPr>
          <w:lang w:eastAsia="x-none"/>
        </w:rPr>
        <w:t xml:space="preserve"> in</w:t>
      </w:r>
      <w:r>
        <w:rPr>
          <w:color w:val="9553D7"/>
          <w:position w:val="6"/>
          <w:sz w:val="18"/>
          <w:szCs w:val="18"/>
          <w:lang w:eastAsia="x-none"/>
        </w:rPr>
        <w:t>G1909</w:t>
      </w:r>
      <w:r>
        <w:rPr>
          <w:lang w:eastAsia="x-none"/>
        </w:rPr>
        <w:t xml:space="preserve"> his</w:t>
      </w:r>
      <w:r>
        <w:rPr>
          <w:color w:val="9553D7"/>
          <w:position w:val="6"/>
          <w:sz w:val="18"/>
          <w:szCs w:val="18"/>
          <w:lang w:eastAsia="x-none"/>
        </w:rPr>
        <w:t>G848</w:t>
      </w:r>
      <w:r>
        <w:rPr>
          <w:lang w:eastAsia="x-none"/>
        </w:rPr>
        <w:t xml:space="preserve"> hand,</w:t>
      </w:r>
      <w:r>
        <w:rPr>
          <w:color w:val="9553D7"/>
          <w:position w:val="6"/>
          <w:sz w:val="18"/>
          <w:szCs w:val="18"/>
          <w:lang w:eastAsia="x-none"/>
        </w:rPr>
        <w:t>G5495</w:t>
      </w:r>
      <w:r>
        <w:rPr>
          <w:lang w:eastAsia="x-none"/>
        </w:rPr>
        <w:t> </w:t>
      </w:r>
    </w:p>
    <w:p w14:paraId="06D170D7" w14:textId="77777777" w:rsidR="00BA1F7C" w:rsidRDefault="00BA1F7C" w:rsidP="00BA1F7C">
      <w:pPr>
        <w:pStyle w:val="BODY"/>
        <w:widowControl w:val="0"/>
        <w:spacing w:before="60" w:after="60"/>
        <w:rPr>
          <w:lang w:eastAsia="x-none"/>
        </w:rPr>
      </w:pPr>
      <w:r>
        <w:rPr>
          <w:color w:val="208080"/>
          <w:lang w:eastAsia="x-none"/>
        </w:rPr>
        <w:t>Rev 14:10</w:t>
      </w:r>
      <w:r>
        <w:rPr>
          <w:lang w:eastAsia="x-none"/>
        </w:rPr>
        <w:t>  The same</w:t>
      </w:r>
      <w:r>
        <w:rPr>
          <w:color w:val="9553D7"/>
          <w:position w:val="6"/>
          <w:sz w:val="18"/>
          <w:szCs w:val="18"/>
          <w:lang w:eastAsia="x-none"/>
        </w:rPr>
        <w:t>G846</w:t>
      </w:r>
      <w:r>
        <w:rPr>
          <w:lang w:eastAsia="x-none"/>
        </w:rPr>
        <w:t xml:space="preserve"> shall</w:t>
      </w:r>
      <w:r>
        <w:rPr>
          <w:position w:val="6"/>
          <w:lang w:eastAsia="x-none"/>
        </w:rPr>
        <w:t>(</w:t>
      </w:r>
      <w:r>
        <w:rPr>
          <w:color w:val="9553D7"/>
          <w:position w:val="6"/>
          <w:sz w:val="18"/>
          <w:szCs w:val="18"/>
          <w:lang w:eastAsia="x-none"/>
        </w:rPr>
        <w:t>G2532</w:t>
      </w:r>
      <w:r>
        <w:rPr>
          <w:position w:val="6"/>
          <w:lang w:eastAsia="x-none"/>
        </w:rPr>
        <w:t>)</w:t>
      </w:r>
      <w:r>
        <w:rPr>
          <w:lang w:eastAsia="x-none"/>
        </w:rPr>
        <w:t xml:space="preserve"> drink</w:t>
      </w:r>
      <w:r>
        <w:rPr>
          <w:color w:val="9553D7"/>
          <w:position w:val="6"/>
          <w:sz w:val="18"/>
          <w:szCs w:val="18"/>
          <w:lang w:eastAsia="x-none"/>
        </w:rPr>
        <w:t>G4095</w:t>
      </w:r>
      <w:r>
        <w:rPr>
          <w:lang w:eastAsia="x-none"/>
        </w:rPr>
        <w:t xml:space="preserve"> of</w:t>
      </w:r>
      <w:r>
        <w:rPr>
          <w:color w:val="9553D7"/>
          <w:position w:val="6"/>
          <w:sz w:val="18"/>
          <w:szCs w:val="18"/>
          <w:lang w:eastAsia="x-none"/>
        </w:rPr>
        <w:t>G1537</w:t>
      </w:r>
      <w:r>
        <w:rPr>
          <w:lang w:eastAsia="x-none"/>
        </w:rPr>
        <w:t xml:space="preserve"> the</w:t>
      </w:r>
      <w:r>
        <w:rPr>
          <w:color w:val="9553D7"/>
          <w:position w:val="6"/>
          <w:sz w:val="18"/>
          <w:szCs w:val="18"/>
          <w:lang w:eastAsia="x-none"/>
        </w:rPr>
        <w:t>G3588</w:t>
      </w:r>
      <w:r>
        <w:rPr>
          <w:lang w:eastAsia="x-none"/>
        </w:rPr>
        <w:t xml:space="preserve"> wine</w:t>
      </w:r>
      <w:r>
        <w:rPr>
          <w:color w:val="9553D7"/>
          <w:position w:val="6"/>
          <w:sz w:val="18"/>
          <w:szCs w:val="18"/>
          <w:lang w:eastAsia="x-none"/>
        </w:rPr>
        <w:t>G3631</w:t>
      </w:r>
      <w:r>
        <w:rPr>
          <w:lang w:eastAsia="x-none"/>
        </w:rPr>
        <w:t xml:space="preserve"> of the</w:t>
      </w:r>
      <w:r>
        <w:rPr>
          <w:color w:val="9553D7"/>
          <w:position w:val="6"/>
          <w:sz w:val="18"/>
          <w:szCs w:val="18"/>
          <w:lang w:eastAsia="x-none"/>
        </w:rPr>
        <w:t>G3588</w:t>
      </w:r>
      <w:r>
        <w:rPr>
          <w:lang w:eastAsia="x-none"/>
        </w:rPr>
        <w:t xml:space="preserve"> wrath</w:t>
      </w:r>
      <w:r>
        <w:rPr>
          <w:color w:val="9553D7"/>
          <w:position w:val="6"/>
          <w:sz w:val="18"/>
          <w:szCs w:val="18"/>
          <w:lang w:eastAsia="x-none"/>
        </w:rPr>
        <w:t>G2372</w:t>
      </w:r>
      <w:r>
        <w:rPr>
          <w:lang w:eastAsia="x-none"/>
        </w:rPr>
        <w:t xml:space="preserve"> of God,</w:t>
      </w:r>
      <w:r>
        <w:rPr>
          <w:color w:val="9553D7"/>
          <w:position w:val="6"/>
          <w:sz w:val="18"/>
          <w:szCs w:val="18"/>
          <w:lang w:eastAsia="x-none"/>
        </w:rPr>
        <w:t>G2316</w:t>
      </w:r>
      <w:r>
        <w:rPr>
          <w:lang w:eastAsia="x-none"/>
        </w:rPr>
        <w:t xml:space="preserve"> which is poured out</w:t>
      </w:r>
      <w:r>
        <w:rPr>
          <w:color w:val="9553D7"/>
          <w:position w:val="6"/>
          <w:sz w:val="18"/>
          <w:szCs w:val="18"/>
          <w:lang w:eastAsia="x-none"/>
        </w:rPr>
        <w:t>G2767</w:t>
      </w:r>
      <w:r>
        <w:rPr>
          <w:lang w:eastAsia="x-none"/>
        </w:rPr>
        <w:t xml:space="preserve"> without mixture</w:t>
      </w:r>
      <w:r>
        <w:rPr>
          <w:color w:val="9553D7"/>
          <w:position w:val="6"/>
          <w:sz w:val="18"/>
          <w:szCs w:val="18"/>
          <w:lang w:eastAsia="x-none"/>
        </w:rPr>
        <w:t>G194</w:t>
      </w:r>
      <w:r>
        <w:rPr>
          <w:lang w:eastAsia="x-none"/>
        </w:rPr>
        <w:t xml:space="preserve"> into</w:t>
      </w:r>
      <w:r>
        <w:rPr>
          <w:color w:val="9553D7"/>
          <w:position w:val="6"/>
          <w:sz w:val="18"/>
          <w:szCs w:val="18"/>
          <w:lang w:eastAsia="x-none"/>
        </w:rPr>
        <w:t>G1722</w:t>
      </w:r>
      <w:r>
        <w:rPr>
          <w:lang w:eastAsia="x-none"/>
        </w:rPr>
        <w:t xml:space="preserve"> the</w:t>
      </w:r>
      <w:r>
        <w:rPr>
          <w:color w:val="9553D7"/>
          <w:position w:val="6"/>
          <w:sz w:val="18"/>
          <w:szCs w:val="18"/>
          <w:lang w:eastAsia="x-none"/>
        </w:rPr>
        <w:t>G3588</w:t>
      </w:r>
      <w:r>
        <w:rPr>
          <w:lang w:eastAsia="x-none"/>
        </w:rPr>
        <w:t xml:space="preserve"> cup</w:t>
      </w:r>
      <w:r>
        <w:rPr>
          <w:color w:val="9553D7"/>
          <w:position w:val="6"/>
          <w:sz w:val="18"/>
          <w:szCs w:val="18"/>
          <w:lang w:eastAsia="x-none"/>
        </w:rPr>
        <w:t>G4221</w:t>
      </w:r>
      <w:r>
        <w:rPr>
          <w:lang w:eastAsia="x-none"/>
        </w:rPr>
        <w:t xml:space="preserve"> of his</w:t>
      </w:r>
      <w:r>
        <w:rPr>
          <w:color w:val="9553D7"/>
          <w:position w:val="6"/>
          <w:sz w:val="18"/>
          <w:szCs w:val="18"/>
          <w:lang w:eastAsia="x-none"/>
        </w:rPr>
        <w:t>G848</w:t>
      </w:r>
      <w:r>
        <w:rPr>
          <w:lang w:eastAsia="x-none"/>
        </w:rPr>
        <w:t xml:space="preserve"> indignation;</w:t>
      </w:r>
      <w:r>
        <w:rPr>
          <w:color w:val="9553D7"/>
          <w:position w:val="6"/>
          <w:sz w:val="18"/>
          <w:szCs w:val="18"/>
          <w:lang w:eastAsia="x-none"/>
        </w:rPr>
        <w:t>G3709</w:t>
      </w:r>
      <w:r>
        <w:rPr>
          <w:lang w:eastAsia="x-none"/>
        </w:rPr>
        <w:t xml:space="preserve"> and</w:t>
      </w:r>
      <w:r>
        <w:rPr>
          <w:color w:val="9553D7"/>
          <w:position w:val="6"/>
          <w:sz w:val="18"/>
          <w:szCs w:val="18"/>
          <w:lang w:eastAsia="x-none"/>
        </w:rPr>
        <w:t>G2532</w:t>
      </w:r>
      <w:r>
        <w:rPr>
          <w:lang w:eastAsia="x-none"/>
        </w:rPr>
        <w:t xml:space="preserve"> he shall be tormented</w:t>
      </w:r>
      <w:r>
        <w:rPr>
          <w:color w:val="9553D7"/>
          <w:position w:val="6"/>
          <w:sz w:val="18"/>
          <w:szCs w:val="18"/>
          <w:lang w:eastAsia="x-none"/>
        </w:rPr>
        <w:t>G928</w:t>
      </w:r>
      <w:r>
        <w:rPr>
          <w:lang w:eastAsia="x-none"/>
        </w:rPr>
        <w:t xml:space="preserve"> with</w:t>
      </w:r>
      <w:r>
        <w:rPr>
          <w:color w:val="9553D7"/>
          <w:position w:val="6"/>
          <w:sz w:val="18"/>
          <w:szCs w:val="18"/>
          <w:lang w:eastAsia="x-none"/>
        </w:rPr>
        <w:t>G1722</w:t>
      </w:r>
      <w:r>
        <w:rPr>
          <w:lang w:eastAsia="x-none"/>
        </w:rPr>
        <w:t xml:space="preserve"> fire</w:t>
      </w:r>
      <w:r>
        <w:rPr>
          <w:color w:val="9553D7"/>
          <w:position w:val="6"/>
          <w:sz w:val="18"/>
          <w:szCs w:val="18"/>
          <w:lang w:eastAsia="x-none"/>
        </w:rPr>
        <w:t>G4442</w:t>
      </w:r>
      <w:r>
        <w:rPr>
          <w:lang w:eastAsia="x-none"/>
        </w:rPr>
        <w:t xml:space="preserve"> and</w:t>
      </w:r>
      <w:r>
        <w:rPr>
          <w:color w:val="9553D7"/>
          <w:position w:val="6"/>
          <w:sz w:val="18"/>
          <w:szCs w:val="18"/>
          <w:lang w:eastAsia="x-none"/>
        </w:rPr>
        <w:t>G2532</w:t>
      </w:r>
      <w:r>
        <w:rPr>
          <w:lang w:eastAsia="x-none"/>
        </w:rPr>
        <w:t xml:space="preserve"> brimstone</w:t>
      </w:r>
      <w:r>
        <w:rPr>
          <w:color w:val="9553D7"/>
          <w:position w:val="6"/>
          <w:sz w:val="18"/>
          <w:szCs w:val="18"/>
          <w:lang w:eastAsia="x-none"/>
        </w:rPr>
        <w:t>G2303</w:t>
      </w:r>
      <w:r>
        <w:rPr>
          <w:lang w:eastAsia="x-none"/>
        </w:rPr>
        <w:t xml:space="preserve"> in the presence</w:t>
      </w:r>
      <w:r>
        <w:rPr>
          <w:color w:val="9553D7"/>
          <w:position w:val="6"/>
          <w:sz w:val="18"/>
          <w:szCs w:val="18"/>
          <w:lang w:eastAsia="x-none"/>
        </w:rPr>
        <w:t>G1799</w:t>
      </w:r>
      <w:r>
        <w:rPr>
          <w:lang w:eastAsia="x-none"/>
        </w:rPr>
        <w:t xml:space="preserve"> of the</w:t>
      </w:r>
      <w:r>
        <w:rPr>
          <w:color w:val="9553D7"/>
          <w:position w:val="6"/>
          <w:sz w:val="18"/>
          <w:szCs w:val="18"/>
          <w:lang w:eastAsia="x-none"/>
        </w:rPr>
        <w:t>G3588</w:t>
      </w:r>
      <w:r>
        <w:rPr>
          <w:lang w:eastAsia="x-none"/>
        </w:rPr>
        <w:t xml:space="preserve"> holy</w:t>
      </w:r>
      <w:r>
        <w:rPr>
          <w:color w:val="9553D7"/>
          <w:position w:val="6"/>
          <w:sz w:val="18"/>
          <w:szCs w:val="18"/>
          <w:lang w:eastAsia="x-none"/>
        </w:rPr>
        <w:t>G40</w:t>
      </w:r>
      <w:r>
        <w:rPr>
          <w:lang w:eastAsia="x-none"/>
        </w:rPr>
        <w:t xml:space="preserve"> angels,</w:t>
      </w:r>
      <w:r>
        <w:rPr>
          <w:color w:val="9553D7"/>
          <w:position w:val="6"/>
          <w:sz w:val="18"/>
          <w:szCs w:val="18"/>
          <w:lang w:eastAsia="x-none"/>
        </w:rPr>
        <w:t>G32</w:t>
      </w:r>
      <w:r>
        <w:rPr>
          <w:lang w:eastAsia="x-none"/>
        </w:rPr>
        <w:t xml:space="preserve"> and</w:t>
      </w:r>
      <w:r>
        <w:rPr>
          <w:color w:val="9553D7"/>
          <w:position w:val="6"/>
          <w:sz w:val="18"/>
          <w:szCs w:val="18"/>
          <w:lang w:eastAsia="x-none"/>
        </w:rPr>
        <w:t>G2532</w:t>
      </w:r>
      <w:r>
        <w:rPr>
          <w:lang w:eastAsia="x-none"/>
        </w:rPr>
        <w:t xml:space="preserve"> in the presence</w:t>
      </w:r>
      <w:r>
        <w:rPr>
          <w:color w:val="9553D7"/>
          <w:position w:val="6"/>
          <w:sz w:val="18"/>
          <w:szCs w:val="18"/>
          <w:lang w:eastAsia="x-none"/>
        </w:rPr>
        <w:t>G1799</w:t>
      </w:r>
      <w:r>
        <w:rPr>
          <w:lang w:eastAsia="x-none"/>
        </w:rPr>
        <w:t xml:space="preserve"> of the</w:t>
      </w:r>
      <w:r>
        <w:rPr>
          <w:color w:val="9553D7"/>
          <w:position w:val="6"/>
          <w:sz w:val="18"/>
          <w:szCs w:val="18"/>
          <w:lang w:eastAsia="x-none"/>
        </w:rPr>
        <w:t>G3588</w:t>
      </w:r>
      <w:r>
        <w:rPr>
          <w:lang w:eastAsia="x-none"/>
        </w:rPr>
        <w:t xml:space="preserve"> Lamb:</w:t>
      </w:r>
      <w:r>
        <w:rPr>
          <w:color w:val="9553D7"/>
          <w:position w:val="6"/>
          <w:sz w:val="18"/>
          <w:szCs w:val="18"/>
          <w:lang w:eastAsia="x-none"/>
        </w:rPr>
        <w:t>G721</w:t>
      </w:r>
      <w:r>
        <w:rPr>
          <w:lang w:eastAsia="x-none"/>
        </w:rPr>
        <w:t> </w:t>
      </w:r>
    </w:p>
    <w:p w14:paraId="2BE2AADE" w14:textId="77777777" w:rsidR="00BA1F7C" w:rsidRDefault="00BA1F7C" w:rsidP="00BA1F7C">
      <w:pPr>
        <w:pStyle w:val="BODY"/>
        <w:widowControl w:val="0"/>
        <w:spacing w:before="60" w:after="60"/>
        <w:rPr>
          <w:lang w:eastAsia="x-none"/>
        </w:rPr>
      </w:pPr>
      <w:r>
        <w:rPr>
          <w:color w:val="208080"/>
          <w:lang w:eastAsia="x-none"/>
        </w:rPr>
        <w:t>Rev 14:11</w:t>
      </w:r>
      <w:r>
        <w:rPr>
          <w:lang w:eastAsia="x-none"/>
        </w:rPr>
        <w:t>  And</w:t>
      </w:r>
      <w:r>
        <w:rPr>
          <w:color w:val="9553D7"/>
          <w:position w:val="6"/>
          <w:sz w:val="18"/>
          <w:szCs w:val="18"/>
          <w:lang w:eastAsia="x-none"/>
        </w:rPr>
        <w:t>G2532</w:t>
      </w:r>
      <w:r>
        <w:rPr>
          <w:lang w:eastAsia="x-none"/>
        </w:rPr>
        <w:t xml:space="preserve"> the</w:t>
      </w:r>
      <w:r>
        <w:rPr>
          <w:color w:val="9553D7"/>
          <w:position w:val="6"/>
          <w:sz w:val="18"/>
          <w:szCs w:val="18"/>
          <w:lang w:eastAsia="x-none"/>
        </w:rPr>
        <w:t>G3588</w:t>
      </w:r>
      <w:r>
        <w:rPr>
          <w:lang w:eastAsia="x-none"/>
        </w:rPr>
        <w:t xml:space="preserve"> smoke</w:t>
      </w:r>
      <w:r>
        <w:rPr>
          <w:color w:val="9553D7"/>
          <w:position w:val="6"/>
          <w:sz w:val="18"/>
          <w:szCs w:val="18"/>
          <w:lang w:eastAsia="x-none"/>
        </w:rPr>
        <w:t>G2586</w:t>
      </w:r>
      <w:r>
        <w:rPr>
          <w:lang w:eastAsia="x-none"/>
        </w:rPr>
        <w:t xml:space="preserve"> of their</w:t>
      </w:r>
      <w:r>
        <w:rPr>
          <w:color w:val="9553D7"/>
          <w:position w:val="6"/>
          <w:sz w:val="18"/>
          <w:szCs w:val="18"/>
          <w:lang w:eastAsia="x-none"/>
        </w:rPr>
        <w:t>G848</w:t>
      </w:r>
      <w:r>
        <w:rPr>
          <w:lang w:eastAsia="x-none"/>
        </w:rPr>
        <w:t xml:space="preserve"> torment</w:t>
      </w:r>
      <w:r>
        <w:rPr>
          <w:color w:val="9553D7"/>
          <w:position w:val="6"/>
          <w:sz w:val="18"/>
          <w:szCs w:val="18"/>
          <w:lang w:eastAsia="x-none"/>
        </w:rPr>
        <w:t>G929</w:t>
      </w:r>
      <w:r>
        <w:rPr>
          <w:lang w:eastAsia="x-none"/>
        </w:rPr>
        <w:t xml:space="preserve"> ascendeth up</w:t>
      </w:r>
      <w:r>
        <w:rPr>
          <w:color w:val="9553D7"/>
          <w:position w:val="6"/>
          <w:sz w:val="18"/>
          <w:szCs w:val="18"/>
          <w:lang w:eastAsia="x-none"/>
        </w:rPr>
        <w:t>G305</w:t>
      </w:r>
      <w:r>
        <w:rPr>
          <w:lang w:eastAsia="x-none"/>
        </w:rPr>
        <w:t xml:space="preserve"> for ever and ever:</w:t>
      </w:r>
      <w:r>
        <w:rPr>
          <w:color w:val="9553D7"/>
          <w:position w:val="6"/>
          <w:sz w:val="18"/>
          <w:szCs w:val="18"/>
          <w:lang w:eastAsia="x-none"/>
        </w:rPr>
        <w:t>G1519</w:t>
      </w:r>
      <w:r>
        <w:rPr>
          <w:lang w:eastAsia="x-none"/>
        </w:rPr>
        <w:t xml:space="preserve"> </w:t>
      </w:r>
      <w:r>
        <w:rPr>
          <w:color w:val="9553D7"/>
          <w:position w:val="6"/>
          <w:sz w:val="18"/>
          <w:szCs w:val="18"/>
          <w:lang w:eastAsia="x-none"/>
        </w:rPr>
        <w:t>G165</w:t>
      </w:r>
      <w:r>
        <w:rPr>
          <w:lang w:eastAsia="x-none"/>
        </w:rPr>
        <w:t xml:space="preserve"> </w:t>
      </w:r>
      <w:r>
        <w:rPr>
          <w:color w:val="9553D7"/>
          <w:position w:val="6"/>
          <w:sz w:val="18"/>
          <w:szCs w:val="18"/>
          <w:lang w:eastAsia="x-none"/>
        </w:rPr>
        <w:t>G165</w:t>
      </w:r>
      <w:r>
        <w:rPr>
          <w:lang w:eastAsia="x-none"/>
        </w:rPr>
        <w:t xml:space="preserve"> and</w:t>
      </w:r>
      <w:r>
        <w:rPr>
          <w:color w:val="9553D7"/>
          <w:position w:val="6"/>
          <w:sz w:val="18"/>
          <w:szCs w:val="18"/>
          <w:lang w:eastAsia="x-none"/>
        </w:rPr>
        <w:t>G2532</w:t>
      </w:r>
      <w:r>
        <w:rPr>
          <w:lang w:eastAsia="x-none"/>
        </w:rPr>
        <w:t xml:space="preserve"> they have</w:t>
      </w:r>
      <w:r>
        <w:rPr>
          <w:color w:val="9553D7"/>
          <w:position w:val="6"/>
          <w:sz w:val="18"/>
          <w:szCs w:val="18"/>
          <w:lang w:eastAsia="x-none"/>
        </w:rPr>
        <w:t>G2192</w:t>
      </w:r>
      <w:r>
        <w:rPr>
          <w:lang w:eastAsia="x-none"/>
        </w:rPr>
        <w:t xml:space="preserve"> no</w:t>
      </w:r>
      <w:r>
        <w:rPr>
          <w:color w:val="9553D7"/>
          <w:position w:val="6"/>
          <w:sz w:val="18"/>
          <w:szCs w:val="18"/>
          <w:lang w:eastAsia="x-none"/>
        </w:rPr>
        <w:t>G3756</w:t>
      </w:r>
      <w:r>
        <w:rPr>
          <w:lang w:eastAsia="x-none"/>
        </w:rPr>
        <w:t xml:space="preserve"> rest</w:t>
      </w:r>
      <w:r>
        <w:rPr>
          <w:color w:val="9553D7"/>
          <w:position w:val="6"/>
          <w:sz w:val="18"/>
          <w:szCs w:val="18"/>
          <w:lang w:eastAsia="x-none"/>
        </w:rPr>
        <w:t>G372</w:t>
      </w:r>
      <w:r>
        <w:rPr>
          <w:lang w:eastAsia="x-none"/>
        </w:rPr>
        <w:t xml:space="preserve"> day</w:t>
      </w:r>
      <w:r>
        <w:rPr>
          <w:color w:val="9553D7"/>
          <w:position w:val="6"/>
          <w:sz w:val="18"/>
          <w:szCs w:val="18"/>
          <w:lang w:eastAsia="x-none"/>
        </w:rPr>
        <w:t>G2250</w:t>
      </w:r>
      <w:r>
        <w:rPr>
          <w:lang w:eastAsia="x-none"/>
        </w:rPr>
        <w:t xml:space="preserve"> nor</w:t>
      </w:r>
      <w:r>
        <w:rPr>
          <w:color w:val="9553D7"/>
          <w:position w:val="6"/>
          <w:sz w:val="18"/>
          <w:szCs w:val="18"/>
          <w:lang w:eastAsia="x-none"/>
        </w:rPr>
        <w:t>G2532</w:t>
      </w:r>
      <w:r>
        <w:rPr>
          <w:lang w:eastAsia="x-none"/>
        </w:rPr>
        <w:t xml:space="preserve"> night,</w:t>
      </w:r>
      <w:r>
        <w:rPr>
          <w:color w:val="9553D7"/>
          <w:position w:val="6"/>
          <w:sz w:val="18"/>
          <w:szCs w:val="18"/>
          <w:lang w:eastAsia="x-none"/>
        </w:rPr>
        <w:t>G3571</w:t>
      </w:r>
      <w:r>
        <w:rPr>
          <w:lang w:eastAsia="x-none"/>
        </w:rPr>
        <w:t xml:space="preserve"> who worship</w:t>
      </w:r>
      <w:r>
        <w:rPr>
          <w:color w:val="9553D7"/>
          <w:position w:val="6"/>
          <w:sz w:val="18"/>
          <w:szCs w:val="18"/>
          <w:lang w:eastAsia="x-none"/>
        </w:rPr>
        <w:t>G4352</w:t>
      </w:r>
      <w:r>
        <w:rPr>
          <w:lang w:eastAsia="x-none"/>
        </w:rPr>
        <w:t xml:space="preserve"> the</w:t>
      </w:r>
      <w:r>
        <w:rPr>
          <w:color w:val="9553D7"/>
          <w:position w:val="6"/>
          <w:sz w:val="18"/>
          <w:szCs w:val="18"/>
          <w:lang w:eastAsia="x-none"/>
        </w:rPr>
        <w:t>G3588</w:t>
      </w:r>
      <w:r>
        <w:rPr>
          <w:lang w:eastAsia="x-none"/>
        </w:rPr>
        <w:t xml:space="preserve"> beast</w:t>
      </w:r>
      <w:r>
        <w:rPr>
          <w:color w:val="9553D7"/>
          <w:position w:val="6"/>
          <w:sz w:val="18"/>
          <w:szCs w:val="18"/>
          <w:lang w:eastAsia="x-none"/>
        </w:rPr>
        <w:t>G2342</w:t>
      </w:r>
      <w:r>
        <w:rPr>
          <w:lang w:eastAsia="x-none"/>
        </w:rPr>
        <w:t xml:space="preserve"> and</w:t>
      </w:r>
      <w:r>
        <w:rPr>
          <w:color w:val="9553D7"/>
          <w:position w:val="6"/>
          <w:sz w:val="18"/>
          <w:szCs w:val="18"/>
          <w:lang w:eastAsia="x-none"/>
        </w:rPr>
        <w:t>G2532</w:t>
      </w:r>
      <w:r>
        <w:rPr>
          <w:lang w:eastAsia="x-none"/>
        </w:rPr>
        <w:t xml:space="preserve"> his</w:t>
      </w:r>
      <w:r>
        <w:rPr>
          <w:color w:val="9553D7"/>
          <w:position w:val="6"/>
          <w:sz w:val="18"/>
          <w:szCs w:val="18"/>
          <w:lang w:eastAsia="x-none"/>
        </w:rPr>
        <w:t>G848</w:t>
      </w:r>
      <w:r>
        <w:rPr>
          <w:lang w:eastAsia="x-none"/>
        </w:rPr>
        <w:t xml:space="preserve"> image,</w:t>
      </w:r>
      <w:r>
        <w:rPr>
          <w:color w:val="9553D7"/>
          <w:position w:val="6"/>
          <w:sz w:val="18"/>
          <w:szCs w:val="18"/>
          <w:lang w:eastAsia="x-none"/>
        </w:rPr>
        <w:t>G1504</w:t>
      </w:r>
      <w:r>
        <w:rPr>
          <w:lang w:eastAsia="x-none"/>
        </w:rPr>
        <w:t xml:space="preserve"> and</w:t>
      </w:r>
      <w:r>
        <w:rPr>
          <w:color w:val="9553D7"/>
          <w:position w:val="6"/>
          <w:sz w:val="18"/>
          <w:szCs w:val="18"/>
          <w:lang w:eastAsia="x-none"/>
        </w:rPr>
        <w:t>G2532</w:t>
      </w:r>
      <w:r>
        <w:rPr>
          <w:lang w:eastAsia="x-none"/>
        </w:rPr>
        <w:t xml:space="preserve"> whosoever</w:t>
      </w:r>
      <w:r>
        <w:rPr>
          <w:color w:val="9553D7"/>
          <w:position w:val="6"/>
          <w:sz w:val="18"/>
          <w:szCs w:val="18"/>
          <w:lang w:eastAsia="x-none"/>
        </w:rPr>
        <w:t>G1536</w:t>
      </w:r>
      <w:r>
        <w:rPr>
          <w:lang w:eastAsia="x-none"/>
        </w:rPr>
        <w:t xml:space="preserve"> receiveth</w:t>
      </w:r>
      <w:r>
        <w:rPr>
          <w:color w:val="9553D7"/>
          <w:position w:val="6"/>
          <w:sz w:val="18"/>
          <w:szCs w:val="18"/>
          <w:lang w:eastAsia="x-none"/>
        </w:rPr>
        <w:t>G2983</w:t>
      </w:r>
      <w:r>
        <w:rPr>
          <w:lang w:eastAsia="x-none"/>
        </w:rPr>
        <w:t xml:space="preserve"> the</w:t>
      </w:r>
      <w:r>
        <w:rPr>
          <w:color w:val="9553D7"/>
          <w:position w:val="6"/>
          <w:sz w:val="18"/>
          <w:szCs w:val="18"/>
          <w:lang w:eastAsia="x-none"/>
        </w:rPr>
        <w:t>G3588</w:t>
      </w:r>
      <w:r>
        <w:rPr>
          <w:lang w:eastAsia="x-none"/>
        </w:rPr>
        <w:t xml:space="preserve"> mark</w:t>
      </w:r>
      <w:r>
        <w:rPr>
          <w:color w:val="9553D7"/>
          <w:position w:val="6"/>
          <w:sz w:val="18"/>
          <w:szCs w:val="18"/>
          <w:lang w:eastAsia="x-none"/>
        </w:rPr>
        <w:t>G5480</w:t>
      </w:r>
      <w:r>
        <w:rPr>
          <w:lang w:eastAsia="x-none"/>
        </w:rPr>
        <w:t xml:space="preserve"> of his</w:t>
      </w:r>
      <w:r>
        <w:rPr>
          <w:color w:val="9553D7"/>
          <w:position w:val="6"/>
          <w:sz w:val="18"/>
          <w:szCs w:val="18"/>
          <w:lang w:eastAsia="x-none"/>
        </w:rPr>
        <w:t>G848</w:t>
      </w:r>
      <w:r>
        <w:rPr>
          <w:lang w:eastAsia="x-none"/>
        </w:rPr>
        <w:t xml:space="preserve"> name.</w:t>
      </w:r>
      <w:r>
        <w:rPr>
          <w:color w:val="9553D7"/>
          <w:position w:val="6"/>
          <w:sz w:val="18"/>
          <w:szCs w:val="18"/>
          <w:lang w:eastAsia="x-none"/>
        </w:rPr>
        <w:t>G3686</w:t>
      </w:r>
      <w:r>
        <w:rPr>
          <w:lang w:eastAsia="x-none"/>
        </w:rPr>
        <w:t> </w:t>
      </w:r>
    </w:p>
    <w:p w14:paraId="3C473BEB" w14:textId="3F025AFF" w:rsidR="00037C29" w:rsidRPr="00D1663E" w:rsidRDefault="00BA1F7C" w:rsidP="00037C29">
      <w:pPr>
        <w:shd w:val="clear" w:color="auto" w:fill="FFFFFF"/>
        <w:spacing w:after="360" w:line="465" w:lineRule="atLeast"/>
        <w:rPr>
          <w:sz w:val="28"/>
          <w:szCs w:val="28"/>
          <w:lang w:eastAsia="x-none"/>
        </w:rPr>
      </w:pPr>
      <w:r w:rsidRPr="00BA1F7C">
        <w:rPr>
          <w:color w:val="208080"/>
          <w:sz w:val="28"/>
          <w:szCs w:val="28"/>
          <w:lang w:eastAsia="x-none"/>
        </w:rPr>
        <w:t>Rev 14:12</w:t>
      </w:r>
      <w:r w:rsidRPr="00BA1F7C">
        <w:rPr>
          <w:sz w:val="28"/>
          <w:szCs w:val="28"/>
          <w:lang w:eastAsia="x-none"/>
        </w:rPr>
        <w:t>  Here</w:t>
      </w:r>
      <w:r w:rsidRPr="00BA1F7C">
        <w:rPr>
          <w:color w:val="9553D7"/>
          <w:position w:val="6"/>
          <w:sz w:val="28"/>
          <w:szCs w:val="28"/>
          <w:lang w:eastAsia="x-none"/>
        </w:rPr>
        <w:t>G5602</w:t>
      </w:r>
      <w:r w:rsidRPr="00BA1F7C">
        <w:rPr>
          <w:sz w:val="28"/>
          <w:szCs w:val="28"/>
          <w:lang w:eastAsia="x-none"/>
        </w:rPr>
        <w:t xml:space="preserve"> is</w:t>
      </w:r>
      <w:r w:rsidRPr="00BA1F7C">
        <w:rPr>
          <w:color w:val="9553D7"/>
          <w:position w:val="6"/>
          <w:sz w:val="28"/>
          <w:szCs w:val="28"/>
          <w:lang w:eastAsia="x-none"/>
        </w:rPr>
        <w:t>G2076</w:t>
      </w:r>
      <w:r w:rsidRPr="00BA1F7C">
        <w:rPr>
          <w:sz w:val="28"/>
          <w:szCs w:val="28"/>
          <w:lang w:eastAsia="x-none"/>
        </w:rPr>
        <w:t xml:space="preserve"> the patience</w:t>
      </w:r>
      <w:r w:rsidRPr="00BA1F7C">
        <w:rPr>
          <w:color w:val="9553D7"/>
          <w:position w:val="6"/>
          <w:sz w:val="28"/>
          <w:szCs w:val="28"/>
          <w:lang w:eastAsia="x-none"/>
        </w:rPr>
        <w:t>G5281</w:t>
      </w:r>
      <w:r w:rsidRPr="00BA1F7C">
        <w:rPr>
          <w:sz w:val="28"/>
          <w:szCs w:val="28"/>
          <w:lang w:eastAsia="x-none"/>
        </w:rPr>
        <w:t xml:space="preserve"> of the</w:t>
      </w:r>
      <w:r w:rsidRPr="00BA1F7C">
        <w:rPr>
          <w:color w:val="9553D7"/>
          <w:position w:val="6"/>
          <w:sz w:val="28"/>
          <w:szCs w:val="28"/>
          <w:lang w:eastAsia="x-none"/>
        </w:rPr>
        <w:t>G3588</w:t>
      </w:r>
      <w:r w:rsidRPr="00BA1F7C">
        <w:rPr>
          <w:sz w:val="28"/>
          <w:szCs w:val="28"/>
          <w:lang w:eastAsia="x-none"/>
        </w:rPr>
        <w:t xml:space="preserve"> saints:</w:t>
      </w:r>
      <w:r w:rsidRPr="00BA1F7C">
        <w:rPr>
          <w:color w:val="9553D7"/>
          <w:position w:val="6"/>
          <w:sz w:val="28"/>
          <w:szCs w:val="28"/>
          <w:lang w:eastAsia="x-none"/>
        </w:rPr>
        <w:t>G40</w:t>
      </w:r>
      <w:r w:rsidRPr="00BA1F7C">
        <w:rPr>
          <w:sz w:val="28"/>
          <w:szCs w:val="28"/>
          <w:lang w:eastAsia="x-none"/>
        </w:rPr>
        <w:t xml:space="preserve"> here</w:t>
      </w:r>
      <w:r w:rsidRPr="00BA1F7C">
        <w:rPr>
          <w:color w:val="9553D7"/>
          <w:position w:val="6"/>
          <w:sz w:val="28"/>
          <w:szCs w:val="28"/>
          <w:lang w:eastAsia="x-none"/>
        </w:rPr>
        <w:t>G5602</w:t>
      </w:r>
      <w:r w:rsidRPr="00BA1F7C">
        <w:rPr>
          <w:sz w:val="28"/>
          <w:szCs w:val="28"/>
          <w:lang w:eastAsia="x-none"/>
        </w:rPr>
        <w:t xml:space="preserve"> </w:t>
      </w:r>
      <w:r w:rsidRPr="00BA1F7C">
        <w:rPr>
          <w:i/>
          <w:iCs/>
          <w:color w:val="757575"/>
          <w:sz w:val="28"/>
          <w:szCs w:val="28"/>
          <w:lang w:eastAsia="x-none"/>
        </w:rPr>
        <w:t>are</w:t>
      </w:r>
      <w:r w:rsidRPr="00BA1F7C">
        <w:rPr>
          <w:sz w:val="28"/>
          <w:szCs w:val="28"/>
          <w:lang w:eastAsia="x-none"/>
        </w:rPr>
        <w:t xml:space="preserve"> they that keep</w:t>
      </w:r>
      <w:r w:rsidRPr="00BA1F7C">
        <w:rPr>
          <w:color w:val="9553D7"/>
          <w:position w:val="6"/>
          <w:sz w:val="28"/>
          <w:szCs w:val="28"/>
          <w:lang w:eastAsia="x-none"/>
        </w:rPr>
        <w:t>G5083</w:t>
      </w:r>
      <w:r w:rsidRPr="00BA1F7C">
        <w:rPr>
          <w:sz w:val="28"/>
          <w:szCs w:val="28"/>
          <w:lang w:eastAsia="x-none"/>
        </w:rPr>
        <w:t xml:space="preserve"> the</w:t>
      </w:r>
      <w:r w:rsidRPr="00BA1F7C">
        <w:rPr>
          <w:color w:val="9553D7"/>
          <w:position w:val="6"/>
          <w:sz w:val="28"/>
          <w:szCs w:val="28"/>
          <w:lang w:eastAsia="x-none"/>
        </w:rPr>
        <w:t>G3588</w:t>
      </w:r>
      <w:r w:rsidRPr="00BA1F7C">
        <w:rPr>
          <w:sz w:val="28"/>
          <w:szCs w:val="28"/>
          <w:lang w:eastAsia="x-none"/>
        </w:rPr>
        <w:t xml:space="preserve"> commandments</w:t>
      </w:r>
      <w:r w:rsidRPr="00BA1F7C">
        <w:rPr>
          <w:color w:val="9553D7"/>
          <w:position w:val="6"/>
          <w:sz w:val="28"/>
          <w:szCs w:val="28"/>
          <w:lang w:eastAsia="x-none"/>
        </w:rPr>
        <w:t>G1785</w:t>
      </w:r>
      <w:r w:rsidRPr="00BA1F7C">
        <w:rPr>
          <w:sz w:val="28"/>
          <w:szCs w:val="28"/>
          <w:lang w:eastAsia="x-none"/>
        </w:rPr>
        <w:t xml:space="preserve"> of God,</w:t>
      </w:r>
      <w:r w:rsidRPr="00BA1F7C">
        <w:rPr>
          <w:color w:val="9553D7"/>
          <w:position w:val="6"/>
          <w:sz w:val="28"/>
          <w:szCs w:val="28"/>
          <w:lang w:eastAsia="x-none"/>
        </w:rPr>
        <w:t>G2316</w:t>
      </w:r>
      <w:r w:rsidRPr="00BA1F7C">
        <w:rPr>
          <w:sz w:val="28"/>
          <w:szCs w:val="28"/>
          <w:lang w:eastAsia="x-none"/>
        </w:rPr>
        <w:t xml:space="preserve"> and</w:t>
      </w:r>
      <w:r w:rsidRPr="00BA1F7C">
        <w:rPr>
          <w:color w:val="9553D7"/>
          <w:position w:val="6"/>
          <w:sz w:val="28"/>
          <w:szCs w:val="28"/>
          <w:lang w:eastAsia="x-none"/>
        </w:rPr>
        <w:t>G2532</w:t>
      </w:r>
      <w:r w:rsidRPr="00BA1F7C">
        <w:rPr>
          <w:sz w:val="28"/>
          <w:szCs w:val="28"/>
          <w:lang w:eastAsia="x-none"/>
        </w:rPr>
        <w:t xml:space="preserve"> the</w:t>
      </w:r>
      <w:r w:rsidRPr="00BA1F7C">
        <w:rPr>
          <w:color w:val="9553D7"/>
          <w:position w:val="6"/>
          <w:sz w:val="28"/>
          <w:szCs w:val="28"/>
          <w:lang w:eastAsia="x-none"/>
        </w:rPr>
        <w:t>G3588</w:t>
      </w:r>
      <w:r w:rsidRPr="00BA1F7C">
        <w:rPr>
          <w:sz w:val="28"/>
          <w:szCs w:val="28"/>
          <w:lang w:eastAsia="x-none"/>
        </w:rPr>
        <w:t xml:space="preserve"> faith</w:t>
      </w:r>
      <w:r w:rsidRPr="00BA1F7C">
        <w:rPr>
          <w:color w:val="9553D7"/>
          <w:position w:val="6"/>
          <w:sz w:val="28"/>
          <w:szCs w:val="28"/>
          <w:lang w:eastAsia="x-none"/>
        </w:rPr>
        <w:t>G4102</w:t>
      </w:r>
      <w:r w:rsidRPr="00BA1F7C">
        <w:rPr>
          <w:sz w:val="28"/>
          <w:szCs w:val="28"/>
          <w:lang w:eastAsia="x-none"/>
        </w:rPr>
        <w:t xml:space="preserve"> of Jesus.</w:t>
      </w:r>
      <w:r w:rsidRPr="00BA1F7C">
        <w:rPr>
          <w:color w:val="9553D7"/>
          <w:position w:val="6"/>
          <w:sz w:val="28"/>
          <w:szCs w:val="28"/>
          <w:lang w:eastAsia="x-none"/>
        </w:rPr>
        <w:t>G2424</w:t>
      </w:r>
      <w:r>
        <w:rPr>
          <w:color w:val="208080"/>
          <w:sz w:val="28"/>
          <w:szCs w:val="28"/>
          <w:lang w:eastAsia="x-none"/>
        </w:rPr>
        <w:br/>
      </w:r>
      <w:r w:rsidR="00D50F07" w:rsidRPr="00683507">
        <w:rPr>
          <w:color w:val="208080"/>
          <w:sz w:val="28"/>
          <w:szCs w:val="28"/>
          <w:lang w:eastAsia="x-none"/>
        </w:rPr>
        <w:t>Rev 18:23</w:t>
      </w:r>
      <w:r w:rsidR="00D50F07" w:rsidRPr="00683507">
        <w:rPr>
          <w:sz w:val="28"/>
          <w:szCs w:val="28"/>
          <w:lang w:eastAsia="x-none"/>
        </w:rPr>
        <w:t>  And</w:t>
      </w:r>
      <w:r w:rsidR="00D50F07" w:rsidRPr="00683507">
        <w:rPr>
          <w:color w:val="9553D7"/>
          <w:position w:val="6"/>
          <w:sz w:val="28"/>
          <w:szCs w:val="28"/>
          <w:lang w:eastAsia="x-none"/>
        </w:rPr>
        <w:t>G2532</w:t>
      </w:r>
      <w:r w:rsidR="00D50F07" w:rsidRPr="00683507">
        <w:rPr>
          <w:sz w:val="28"/>
          <w:szCs w:val="28"/>
          <w:lang w:eastAsia="x-none"/>
        </w:rPr>
        <w:t xml:space="preserve"> the light</w:t>
      </w:r>
      <w:r w:rsidR="00D50F07" w:rsidRPr="00683507">
        <w:rPr>
          <w:color w:val="9553D7"/>
          <w:position w:val="6"/>
          <w:sz w:val="28"/>
          <w:szCs w:val="28"/>
          <w:lang w:eastAsia="x-none"/>
        </w:rPr>
        <w:t>G5457</w:t>
      </w:r>
      <w:r w:rsidR="00D50F07" w:rsidRPr="00683507">
        <w:rPr>
          <w:sz w:val="28"/>
          <w:szCs w:val="28"/>
          <w:lang w:eastAsia="x-none"/>
        </w:rPr>
        <w:t xml:space="preserve"> of a candle</w:t>
      </w:r>
      <w:r w:rsidR="00D50F07" w:rsidRPr="00683507">
        <w:rPr>
          <w:color w:val="9553D7"/>
          <w:position w:val="6"/>
          <w:sz w:val="28"/>
          <w:szCs w:val="28"/>
          <w:lang w:eastAsia="x-none"/>
        </w:rPr>
        <w:t>G3088</w:t>
      </w:r>
      <w:r w:rsidR="00D50F07" w:rsidRPr="00683507">
        <w:rPr>
          <w:sz w:val="28"/>
          <w:szCs w:val="28"/>
          <w:lang w:eastAsia="x-none"/>
        </w:rPr>
        <w:t xml:space="preserve"> shall shine</w:t>
      </w:r>
      <w:r w:rsidR="00D50F07" w:rsidRPr="00683507">
        <w:rPr>
          <w:color w:val="9553D7"/>
          <w:position w:val="6"/>
          <w:sz w:val="28"/>
          <w:szCs w:val="28"/>
          <w:lang w:eastAsia="x-none"/>
        </w:rPr>
        <w:t>G5316</w:t>
      </w:r>
      <w:r w:rsidR="00D50F07" w:rsidRPr="00683507">
        <w:rPr>
          <w:sz w:val="28"/>
          <w:szCs w:val="28"/>
          <w:lang w:eastAsia="x-none"/>
        </w:rPr>
        <w:t xml:space="preserve"> no more at all</w:t>
      </w:r>
      <w:r w:rsidR="00D50F07" w:rsidRPr="00683507">
        <w:rPr>
          <w:color w:val="9553D7"/>
          <w:position w:val="6"/>
          <w:sz w:val="28"/>
          <w:szCs w:val="28"/>
          <w:lang w:eastAsia="x-none"/>
        </w:rPr>
        <w:t>G2089</w:t>
      </w:r>
      <w:r w:rsidR="00D50F07" w:rsidRPr="00683507">
        <w:rPr>
          <w:sz w:val="28"/>
          <w:szCs w:val="28"/>
          <w:lang w:eastAsia="x-none"/>
        </w:rPr>
        <w:t xml:space="preserve"> </w:t>
      </w:r>
      <w:r w:rsidR="00D50F07" w:rsidRPr="00683507">
        <w:rPr>
          <w:color w:val="9553D7"/>
          <w:position w:val="6"/>
          <w:sz w:val="28"/>
          <w:szCs w:val="28"/>
          <w:lang w:eastAsia="x-none"/>
        </w:rPr>
        <w:t>G3364</w:t>
      </w:r>
      <w:r w:rsidR="00D50F07" w:rsidRPr="00683507">
        <w:rPr>
          <w:sz w:val="28"/>
          <w:szCs w:val="28"/>
          <w:lang w:eastAsia="x-none"/>
        </w:rPr>
        <w:t xml:space="preserve"> in</w:t>
      </w:r>
      <w:r w:rsidR="00D50F07" w:rsidRPr="00683507">
        <w:rPr>
          <w:color w:val="9553D7"/>
          <w:position w:val="6"/>
          <w:sz w:val="28"/>
          <w:szCs w:val="28"/>
          <w:lang w:eastAsia="x-none"/>
        </w:rPr>
        <w:t>G1722</w:t>
      </w:r>
      <w:r w:rsidR="00D50F07" w:rsidRPr="00683507">
        <w:rPr>
          <w:sz w:val="28"/>
          <w:szCs w:val="28"/>
          <w:lang w:eastAsia="x-none"/>
        </w:rPr>
        <w:t xml:space="preserve"> thee;</w:t>
      </w:r>
      <w:r w:rsidR="00D50F07" w:rsidRPr="00683507">
        <w:rPr>
          <w:color w:val="9553D7"/>
          <w:position w:val="6"/>
          <w:sz w:val="28"/>
          <w:szCs w:val="28"/>
          <w:lang w:eastAsia="x-none"/>
        </w:rPr>
        <w:t>G4671</w:t>
      </w:r>
      <w:r w:rsidR="00D50F07" w:rsidRPr="00683507">
        <w:rPr>
          <w:sz w:val="28"/>
          <w:szCs w:val="28"/>
          <w:lang w:eastAsia="x-none"/>
        </w:rPr>
        <w:t xml:space="preserve"> and</w:t>
      </w:r>
      <w:r w:rsidR="00D50F07" w:rsidRPr="00683507">
        <w:rPr>
          <w:color w:val="9553D7"/>
          <w:position w:val="6"/>
          <w:sz w:val="28"/>
          <w:szCs w:val="28"/>
          <w:lang w:eastAsia="x-none"/>
        </w:rPr>
        <w:t>G2532</w:t>
      </w:r>
      <w:r w:rsidR="00D50F07" w:rsidRPr="00683507">
        <w:rPr>
          <w:sz w:val="28"/>
          <w:szCs w:val="28"/>
          <w:lang w:eastAsia="x-none"/>
        </w:rPr>
        <w:t xml:space="preserve"> the voice</w:t>
      </w:r>
      <w:r w:rsidR="00D50F07" w:rsidRPr="00683507">
        <w:rPr>
          <w:color w:val="9553D7"/>
          <w:position w:val="6"/>
          <w:sz w:val="28"/>
          <w:szCs w:val="28"/>
          <w:lang w:eastAsia="x-none"/>
        </w:rPr>
        <w:t>G5456</w:t>
      </w:r>
      <w:r w:rsidR="00D50F07" w:rsidRPr="00683507">
        <w:rPr>
          <w:sz w:val="28"/>
          <w:szCs w:val="28"/>
          <w:lang w:eastAsia="x-none"/>
        </w:rPr>
        <w:t xml:space="preserve"> of the bridegroom</w:t>
      </w:r>
      <w:r w:rsidR="00D50F07" w:rsidRPr="00683507">
        <w:rPr>
          <w:color w:val="9553D7"/>
          <w:position w:val="6"/>
          <w:sz w:val="28"/>
          <w:szCs w:val="28"/>
          <w:lang w:eastAsia="x-none"/>
        </w:rPr>
        <w:t>G3566</w:t>
      </w:r>
      <w:r w:rsidR="00D50F07" w:rsidRPr="00683507">
        <w:rPr>
          <w:sz w:val="28"/>
          <w:szCs w:val="28"/>
          <w:lang w:eastAsia="x-none"/>
        </w:rPr>
        <w:t xml:space="preserve"> and</w:t>
      </w:r>
      <w:r w:rsidR="00D50F07" w:rsidRPr="00683507">
        <w:rPr>
          <w:color w:val="9553D7"/>
          <w:position w:val="6"/>
          <w:sz w:val="28"/>
          <w:szCs w:val="28"/>
          <w:lang w:eastAsia="x-none"/>
        </w:rPr>
        <w:t>G2532</w:t>
      </w:r>
      <w:r w:rsidR="00D50F07" w:rsidRPr="00683507">
        <w:rPr>
          <w:sz w:val="28"/>
          <w:szCs w:val="28"/>
          <w:lang w:eastAsia="x-none"/>
        </w:rPr>
        <w:t xml:space="preserve"> of the bride</w:t>
      </w:r>
      <w:r w:rsidR="00D50F07" w:rsidRPr="00683507">
        <w:rPr>
          <w:color w:val="9553D7"/>
          <w:position w:val="6"/>
          <w:sz w:val="28"/>
          <w:szCs w:val="28"/>
          <w:lang w:eastAsia="x-none"/>
        </w:rPr>
        <w:t>G3565</w:t>
      </w:r>
      <w:r w:rsidR="00D50F07" w:rsidRPr="00683507">
        <w:rPr>
          <w:sz w:val="28"/>
          <w:szCs w:val="28"/>
          <w:lang w:eastAsia="x-none"/>
        </w:rPr>
        <w:t xml:space="preserve"> shall be heard</w:t>
      </w:r>
      <w:r w:rsidR="00D50F07" w:rsidRPr="00683507">
        <w:rPr>
          <w:color w:val="9553D7"/>
          <w:position w:val="6"/>
          <w:sz w:val="28"/>
          <w:szCs w:val="28"/>
          <w:lang w:eastAsia="x-none"/>
        </w:rPr>
        <w:t>G191</w:t>
      </w:r>
      <w:r w:rsidR="00D50F07" w:rsidRPr="00683507">
        <w:rPr>
          <w:sz w:val="28"/>
          <w:szCs w:val="28"/>
          <w:lang w:eastAsia="x-none"/>
        </w:rPr>
        <w:t xml:space="preserve"> no more at all</w:t>
      </w:r>
      <w:r w:rsidR="00D50F07" w:rsidRPr="00683507">
        <w:rPr>
          <w:color w:val="9553D7"/>
          <w:position w:val="6"/>
          <w:sz w:val="28"/>
          <w:szCs w:val="28"/>
          <w:lang w:eastAsia="x-none"/>
        </w:rPr>
        <w:t>G2089</w:t>
      </w:r>
      <w:r w:rsidR="00D50F07" w:rsidRPr="00683507">
        <w:rPr>
          <w:sz w:val="28"/>
          <w:szCs w:val="28"/>
          <w:lang w:eastAsia="x-none"/>
        </w:rPr>
        <w:t xml:space="preserve"> </w:t>
      </w:r>
      <w:r w:rsidR="00D50F07" w:rsidRPr="00683507">
        <w:rPr>
          <w:color w:val="9553D7"/>
          <w:position w:val="6"/>
          <w:sz w:val="28"/>
          <w:szCs w:val="28"/>
          <w:lang w:eastAsia="x-none"/>
        </w:rPr>
        <w:t>G3364</w:t>
      </w:r>
      <w:r w:rsidR="00D50F07" w:rsidRPr="00683507">
        <w:rPr>
          <w:sz w:val="28"/>
          <w:szCs w:val="28"/>
          <w:lang w:eastAsia="x-none"/>
        </w:rPr>
        <w:t xml:space="preserve"> in</w:t>
      </w:r>
      <w:r w:rsidR="00D50F07" w:rsidRPr="00683507">
        <w:rPr>
          <w:color w:val="9553D7"/>
          <w:position w:val="6"/>
          <w:sz w:val="28"/>
          <w:szCs w:val="28"/>
          <w:lang w:eastAsia="x-none"/>
        </w:rPr>
        <w:t>G1722</w:t>
      </w:r>
      <w:r w:rsidR="00D50F07" w:rsidRPr="00683507">
        <w:rPr>
          <w:sz w:val="28"/>
          <w:szCs w:val="28"/>
          <w:lang w:eastAsia="x-none"/>
        </w:rPr>
        <w:t xml:space="preserve"> thee:</w:t>
      </w:r>
      <w:r w:rsidR="00D50F07" w:rsidRPr="00683507">
        <w:rPr>
          <w:color w:val="9553D7"/>
          <w:position w:val="6"/>
          <w:sz w:val="28"/>
          <w:szCs w:val="28"/>
          <w:lang w:eastAsia="x-none"/>
        </w:rPr>
        <w:t>G4671</w:t>
      </w:r>
      <w:r w:rsidR="00D50F07" w:rsidRPr="00683507">
        <w:rPr>
          <w:sz w:val="28"/>
          <w:szCs w:val="28"/>
          <w:lang w:eastAsia="x-none"/>
        </w:rPr>
        <w:t xml:space="preserve"> for</w:t>
      </w:r>
      <w:r w:rsidR="00D50F07" w:rsidRPr="00683507">
        <w:rPr>
          <w:color w:val="9553D7"/>
          <w:position w:val="6"/>
          <w:sz w:val="28"/>
          <w:szCs w:val="28"/>
          <w:lang w:eastAsia="x-none"/>
        </w:rPr>
        <w:t>G3754</w:t>
      </w:r>
      <w:r w:rsidR="00D50F07" w:rsidRPr="00683507">
        <w:rPr>
          <w:sz w:val="28"/>
          <w:szCs w:val="28"/>
          <w:lang w:eastAsia="x-none"/>
        </w:rPr>
        <w:t xml:space="preserve"> thy</w:t>
      </w:r>
      <w:r w:rsidR="00D50F07" w:rsidRPr="00683507">
        <w:rPr>
          <w:color w:val="9553D7"/>
          <w:position w:val="6"/>
          <w:sz w:val="28"/>
          <w:szCs w:val="28"/>
          <w:lang w:eastAsia="x-none"/>
        </w:rPr>
        <w:t>G4675</w:t>
      </w:r>
      <w:r w:rsidR="00D50F07" w:rsidRPr="00683507">
        <w:rPr>
          <w:sz w:val="28"/>
          <w:szCs w:val="28"/>
          <w:lang w:eastAsia="x-none"/>
        </w:rPr>
        <w:t xml:space="preserve"> merchants</w:t>
      </w:r>
      <w:r w:rsidR="00D50F07" w:rsidRPr="00683507">
        <w:rPr>
          <w:color w:val="9553D7"/>
          <w:position w:val="6"/>
          <w:sz w:val="28"/>
          <w:szCs w:val="28"/>
          <w:lang w:eastAsia="x-none"/>
        </w:rPr>
        <w:t>G1713</w:t>
      </w:r>
      <w:r w:rsidR="00D50F07" w:rsidRPr="00683507">
        <w:rPr>
          <w:sz w:val="28"/>
          <w:szCs w:val="28"/>
          <w:lang w:eastAsia="x-none"/>
        </w:rPr>
        <w:t xml:space="preserve"> were</w:t>
      </w:r>
      <w:r w:rsidR="00D50F07" w:rsidRPr="00683507">
        <w:rPr>
          <w:color w:val="9553D7"/>
          <w:position w:val="6"/>
          <w:sz w:val="28"/>
          <w:szCs w:val="28"/>
          <w:lang w:eastAsia="x-none"/>
        </w:rPr>
        <w:t>G2258</w:t>
      </w:r>
      <w:r w:rsidR="00D50F07" w:rsidRPr="00683507">
        <w:rPr>
          <w:sz w:val="28"/>
          <w:szCs w:val="28"/>
          <w:lang w:eastAsia="x-none"/>
        </w:rPr>
        <w:t xml:space="preserve"> the</w:t>
      </w:r>
      <w:r w:rsidR="00D50F07" w:rsidRPr="00683507">
        <w:rPr>
          <w:color w:val="9553D7"/>
          <w:position w:val="6"/>
          <w:sz w:val="28"/>
          <w:szCs w:val="28"/>
          <w:lang w:eastAsia="x-none"/>
        </w:rPr>
        <w:t>G3588</w:t>
      </w:r>
      <w:r w:rsidR="00D50F07" w:rsidRPr="00683507">
        <w:rPr>
          <w:sz w:val="28"/>
          <w:szCs w:val="28"/>
          <w:lang w:eastAsia="x-none"/>
        </w:rPr>
        <w:t xml:space="preserve"> great men</w:t>
      </w:r>
      <w:r w:rsidR="00D50F07" w:rsidRPr="00683507">
        <w:rPr>
          <w:color w:val="9553D7"/>
          <w:position w:val="6"/>
          <w:sz w:val="28"/>
          <w:szCs w:val="28"/>
          <w:lang w:eastAsia="x-none"/>
        </w:rPr>
        <w:t>G3175</w:t>
      </w:r>
      <w:r w:rsidR="00D50F07" w:rsidRPr="00683507">
        <w:rPr>
          <w:sz w:val="28"/>
          <w:szCs w:val="28"/>
          <w:lang w:eastAsia="x-none"/>
        </w:rPr>
        <w:t xml:space="preserve"> of the</w:t>
      </w:r>
      <w:r w:rsidR="00D50F07" w:rsidRPr="00683507">
        <w:rPr>
          <w:color w:val="9553D7"/>
          <w:position w:val="6"/>
          <w:sz w:val="28"/>
          <w:szCs w:val="28"/>
          <w:lang w:eastAsia="x-none"/>
        </w:rPr>
        <w:t>G3588</w:t>
      </w:r>
      <w:r w:rsidR="00D50F07" w:rsidRPr="00683507">
        <w:rPr>
          <w:sz w:val="28"/>
          <w:szCs w:val="28"/>
          <w:lang w:eastAsia="x-none"/>
        </w:rPr>
        <w:t xml:space="preserve"> earth;</w:t>
      </w:r>
      <w:r w:rsidR="00D50F07" w:rsidRPr="00683507">
        <w:rPr>
          <w:color w:val="9553D7"/>
          <w:position w:val="6"/>
          <w:sz w:val="28"/>
          <w:szCs w:val="28"/>
          <w:lang w:eastAsia="x-none"/>
        </w:rPr>
        <w:t>G1093</w:t>
      </w:r>
      <w:r w:rsidR="00D50F07" w:rsidRPr="00683507">
        <w:rPr>
          <w:sz w:val="28"/>
          <w:szCs w:val="28"/>
          <w:lang w:eastAsia="x-none"/>
        </w:rPr>
        <w:t xml:space="preserve"> for</w:t>
      </w:r>
      <w:r w:rsidR="00D50F07" w:rsidRPr="00683507">
        <w:rPr>
          <w:color w:val="9553D7"/>
          <w:position w:val="6"/>
          <w:sz w:val="28"/>
          <w:szCs w:val="28"/>
          <w:lang w:eastAsia="x-none"/>
        </w:rPr>
        <w:t>G3754</w:t>
      </w:r>
      <w:r w:rsidR="00D50F07" w:rsidRPr="00683507">
        <w:rPr>
          <w:sz w:val="28"/>
          <w:szCs w:val="28"/>
          <w:lang w:eastAsia="x-none"/>
        </w:rPr>
        <w:t xml:space="preserve"> by</w:t>
      </w:r>
      <w:r w:rsidR="00D50F07" w:rsidRPr="00683507">
        <w:rPr>
          <w:color w:val="9553D7"/>
          <w:position w:val="6"/>
          <w:sz w:val="28"/>
          <w:szCs w:val="28"/>
          <w:lang w:eastAsia="x-none"/>
        </w:rPr>
        <w:t>G1722</w:t>
      </w:r>
      <w:r w:rsidR="00D50F07" w:rsidRPr="00683507">
        <w:rPr>
          <w:sz w:val="28"/>
          <w:szCs w:val="28"/>
          <w:lang w:eastAsia="x-none"/>
        </w:rPr>
        <w:t xml:space="preserve"> thy</w:t>
      </w:r>
      <w:r w:rsidR="00D50F07" w:rsidRPr="00683507">
        <w:rPr>
          <w:color w:val="9553D7"/>
          <w:position w:val="6"/>
          <w:sz w:val="28"/>
          <w:szCs w:val="28"/>
          <w:lang w:eastAsia="x-none"/>
        </w:rPr>
        <w:t>G4675</w:t>
      </w:r>
      <w:r w:rsidR="00D50F07" w:rsidRPr="00683507">
        <w:rPr>
          <w:sz w:val="28"/>
          <w:szCs w:val="28"/>
          <w:lang w:eastAsia="x-none"/>
        </w:rPr>
        <w:t xml:space="preserve"> sorceries</w:t>
      </w:r>
      <w:r w:rsidR="00D50F07" w:rsidRPr="00683507">
        <w:rPr>
          <w:color w:val="9553D7"/>
          <w:position w:val="6"/>
          <w:sz w:val="28"/>
          <w:szCs w:val="28"/>
          <w:highlight w:val="yellow"/>
          <w:lang w:eastAsia="x-none"/>
        </w:rPr>
        <w:t>G5331</w:t>
      </w:r>
      <w:r w:rsidR="00D50F07" w:rsidRPr="00683507">
        <w:rPr>
          <w:sz w:val="28"/>
          <w:szCs w:val="28"/>
          <w:lang w:eastAsia="x-none"/>
        </w:rPr>
        <w:t xml:space="preserve"> were all</w:t>
      </w:r>
      <w:r w:rsidR="00D50F07" w:rsidRPr="00683507">
        <w:rPr>
          <w:color w:val="9553D7"/>
          <w:position w:val="6"/>
          <w:sz w:val="28"/>
          <w:szCs w:val="28"/>
          <w:lang w:eastAsia="x-none"/>
        </w:rPr>
        <w:t>G3956</w:t>
      </w:r>
      <w:r w:rsidR="00D50F07" w:rsidRPr="00683507">
        <w:rPr>
          <w:sz w:val="28"/>
          <w:szCs w:val="28"/>
          <w:lang w:eastAsia="x-none"/>
        </w:rPr>
        <w:t xml:space="preserve"> nations</w:t>
      </w:r>
      <w:r w:rsidR="00D50F07" w:rsidRPr="00683507">
        <w:rPr>
          <w:color w:val="9553D7"/>
          <w:position w:val="6"/>
          <w:sz w:val="28"/>
          <w:szCs w:val="28"/>
          <w:lang w:eastAsia="x-none"/>
        </w:rPr>
        <w:t>G1484</w:t>
      </w:r>
      <w:r w:rsidR="00D50F07" w:rsidRPr="00683507">
        <w:rPr>
          <w:sz w:val="28"/>
          <w:szCs w:val="28"/>
          <w:lang w:eastAsia="x-none"/>
        </w:rPr>
        <w:t xml:space="preserve"> deceived.</w:t>
      </w:r>
      <w:r w:rsidR="00D50F07" w:rsidRPr="00683507">
        <w:rPr>
          <w:color w:val="9553D7"/>
          <w:position w:val="6"/>
          <w:sz w:val="28"/>
          <w:szCs w:val="28"/>
          <w:lang w:eastAsia="x-none"/>
        </w:rPr>
        <w:t>G4105</w:t>
      </w:r>
      <w:r w:rsidR="00D50F07">
        <w:rPr>
          <w:lang w:eastAsia="x-none"/>
        </w:rPr>
        <w:t> </w:t>
      </w:r>
    </w:p>
    <w:p w14:paraId="6A038EC3" w14:textId="77777777" w:rsidR="00D1663E" w:rsidRDefault="00D1663E" w:rsidP="00D50F07">
      <w:pPr>
        <w:pStyle w:val="BODY"/>
        <w:widowControl w:val="0"/>
        <w:spacing w:before="168" w:after="168"/>
        <w:jc w:val="center"/>
        <w:rPr>
          <w:b/>
          <w:bCs/>
          <w:sz w:val="30"/>
          <w:szCs w:val="30"/>
          <w:highlight w:val="yellow"/>
          <w:lang w:eastAsia="x-none"/>
        </w:rPr>
      </w:pPr>
    </w:p>
    <w:p w14:paraId="08067E04" w14:textId="77777777" w:rsidR="00D1663E" w:rsidRDefault="00D1663E" w:rsidP="00D50F07">
      <w:pPr>
        <w:pStyle w:val="BODY"/>
        <w:widowControl w:val="0"/>
        <w:spacing w:before="168" w:after="168"/>
        <w:jc w:val="center"/>
        <w:rPr>
          <w:b/>
          <w:bCs/>
          <w:sz w:val="30"/>
          <w:szCs w:val="30"/>
          <w:highlight w:val="yellow"/>
          <w:lang w:eastAsia="x-none"/>
        </w:rPr>
      </w:pPr>
    </w:p>
    <w:p w14:paraId="00527E52" w14:textId="77777777" w:rsidR="00D1663E" w:rsidRDefault="00D1663E" w:rsidP="00D50F07">
      <w:pPr>
        <w:pStyle w:val="BODY"/>
        <w:widowControl w:val="0"/>
        <w:spacing w:before="168" w:after="168"/>
        <w:jc w:val="center"/>
        <w:rPr>
          <w:b/>
          <w:bCs/>
          <w:sz w:val="30"/>
          <w:szCs w:val="30"/>
          <w:highlight w:val="yellow"/>
          <w:lang w:eastAsia="x-none"/>
        </w:rPr>
      </w:pPr>
    </w:p>
    <w:p w14:paraId="52F6D434" w14:textId="77777777" w:rsidR="00D1663E" w:rsidRDefault="00D1663E" w:rsidP="00D50F07">
      <w:pPr>
        <w:pStyle w:val="BODY"/>
        <w:widowControl w:val="0"/>
        <w:spacing w:before="168" w:after="168"/>
        <w:jc w:val="center"/>
        <w:rPr>
          <w:b/>
          <w:bCs/>
          <w:sz w:val="30"/>
          <w:szCs w:val="30"/>
          <w:highlight w:val="yellow"/>
          <w:lang w:eastAsia="x-none"/>
        </w:rPr>
      </w:pPr>
    </w:p>
    <w:p w14:paraId="0CB29B36" w14:textId="77777777" w:rsidR="00D1663E" w:rsidRDefault="00D1663E" w:rsidP="00D50F07">
      <w:pPr>
        <w:pStyle w:val="BODY"/>
        <w:widowControl w:val="0"/>
        <w:spacing w:before="168" w:after="168"/>
        <w:jc w:val="center"/>
        <w:rPr>
          <w:b/>
          <w:bCs/>
          <w:sz w:val="30"/>
          <w:szCs w:val="30"/>
          <w:highlight w:val="yellow"/>
          <w:lang w:eastAsia="x-none"/>
        </w:rPr>
      </w:pPr>
    </w:p>
    <w:p w14:paraId="0A6A52E0" w14:textId="6237AB47" w:rsidR="00D50F07" w:rsidRDefault="00D50F07" w:rsidP="00D50F07">
      <w:pPr>
        <w:pStyle w:val="BODY"/>
        <w:widowControl w:val="0"/>
        <w:spacing w:before="168" w:after="168"/>
        <w:jc w:val="center"/>
        <w:rPr>
          <w:b/>
          <w:bCs/>
          <w:sz w:val="30"/>
          <w:szCs w:val="30"/>
          <w:lang w:eastAsia="x-none"/>
        </w:rPr>
      </w:pPr>
      <w:r w:rsidRPr="00D50F07">
        <w:rPr>
          <w:b/>
          <w:bCs/>
          <w:sz w:val="30"/>
          <w:szCs w:val="30"/>
          <w:highlight w:val="yellow"/>
          <w:lang w:eastAsia="x-none"/>
        </w:rPr>
        <w:t>G5331</w:t>
      </w:r>
    </w:p>
    <w:p w14:paraId="2BFA064F" w14:textId="77777777" w:rsidR="00D50F07" w:rsidRDefault="00D50F07" w:rsidP="00D50F07">
      <w:pPr>
        <w:pStyle w:val="BODY"/>
        <w:widowControl w:val="0"/>
        <w:spacing w:before="134" w:after="134"/>
        <w:rPr>
          <w:lang w:eastAsia="x-none"/>
        </w:rPr>
      </w:pPr>
      <w:r>
        <w:rPr>
          <w:rFonts w:ascii="Galatia SIL" w:hAnsi="Galatia SIL" w:cs="Galatia SIL"/>
          <w:color w:val="317BC5"/>
          <w:sz w:val="28"/>
          <w:szCs w:val="28"/>
          <w:lang w:eastAsia="x-none"/>
        </w:rPr>
        <w:t>φαρμακει</w:t>
      </w:r>
      <w:r>
        <w:rPr>
          <w:rFonts w:ascii="Galatia SIL" w:eastAsia="Times New Roman" w:hAnsi="Galatia SIL" w:cs="Galatia SIL"/>
          <w:color w:val="317BC5"/>
          <w:sz w:val="28"/>
          <w:szCs w:val="28"/>
          <w:lang w:eastAsia="x-none"/>
        </w:rPr>
        <w:t>́α</w:t>
      </w:r>
    </w:p>
    <w:p w14:paraId="31D0E19D" w14:textId="77777777" w:rsidR="00D50F07" w:rsidRDefault="00D50F07" w:rsidP="00D50F07">
      <w:pPr>
        <w:pStyle w:val="BODY"/>
        <w:widowControl w:val="0"/>
        <w:spacing w:before="134" w:after="134"/>
        <w:rPr>
          <w:lang w:eastAsia="x-none"/>
        </w:rPr>
      </w:pPr>
      <w:r>
        <w:rPr>
          <w:rFonts w:ascii="Doulos SIL" w:hAnsi="Doulos SIL" w:cs="Doulos SIL"/>
          <w:color w:val="317BC5"/>
          <w:sz w:val="29"/>
          <w:szCs w:val="29"/>
          <w:lang w:eastAsia="x-none"/>
        </w:rPr>
        <w:t>pharmakeia</w:t>
      </w:r>
    </w:p>
    <w:p w14:paraId="356C0081" w14:textId="77777777" w:rsidR="00D50F07" w:rsidRDefault="00D50F07" w:rsidP="00D50F07">
      <w:pPr>
        <w:pStyle w:val="BODY"/>
        <w:widowControl w:val="0"/>
        <w:spacing w:before="134" w:after="134"/>
        <w:rPr>
          <w:lang w:eastAsia="x-none"/>
        </w:rPr>
      </w:pPr>
      <w:r>
        <w:rPr>
          <w:rStyle w:val="I"/>
          <w:lang w:eastAsia="x-none"/>
        </w:rPr>
        <w:t>far-mak-i'-ah</w:t>
      </w:r>
    </w:p>
    <w:p w14:paraId="0E35E74E" w14:textId="541FB1F3" w:rsidR="00683507" w:rsidRDefault="00D50F07" w:rsidP="00BA1F7C">
      <w:pPr>
        <w:pStyle w:val="BODY"/>
        <w:widowControl w:val="0"/>
        <w:spacing w:before="168" w:after="168"/>
        <w:jc w:val="center"/>
        <w:rPr>
          <w:b/>
          <w:bCs/>
          <w:sz w:val="30"/>
          <w:szCs w:val="30"/>
          <w:lang w:eastAsia="x-none"/>
        </w:rPr>
      </w:pPr>
      <w:r>
        <w:rPr>
          <w:lang w:eastAsia="x-none"/>
        </w:rPr>
        <w:t xml:space="preserve">From </w:t>
      </w:r>
      <w:r w:rsidRPr="00D50F07">
        <w:rPr>
          <w:color w:val="9553D7"/>
          <w:highlight w:val="yellow"/>
          <w:lang w:eastAsia="x-none"/>
        </w:rPr>
        <w:t>G5332</w:t>
      </w:r>
      <w:r>
        <w:rPr>
          <w:lang w:eastAsia="x-none"/>
        </w:rPr>
        <w:t xml:space="preserve">; </w:t>
      </w:r>
      <w:r>
        <w:rPr>
          <w:rStyle w:val="I"/>
          <w:lang w:eastAsia="x-none"/>
        </w:rPr>
        <w:t>medication</w:t>
      </w:r>
      <w:r>
        <w:rPr>
          <w:lang w:eastAsia="x-none"/>
        </w:rPr>
        <w:t xml:space="preserve"> (</w:t>
      </w:r>
      <w:r>
        <w:rPr>
          <w:rFonts w:eastAsia="Times New Roman"/>
          <w:lang w:eastAsia="x-none"/>
        </w:rPr>
        <w:t xml:space="preserve">“pharmacy”), that is, (by extension) </w:t>
      </w:r>
      <w:r>
        <w:rPr>
          <w:rStyle w:val="I"/>
          <w:lang w:eastAsia="x-none"/>
        </w:rPr>
        <w:t>magic</w:t>
      </w:r>
      <w:r>
        <w:rPr>
          <w:lang w:eastAsia="x-none"/>
        </w:rPr>
        <w:t xml:space="preserve"> (literal or figurative): - sorcery, witchcraft.</w:t>
      </w:r>
      <w:r>
        <w:rPr>
          <w:lang w:eastAsia="x-none"/>
        </w:rPr>
        <w:br/>
      </w:r>
    </w:p>
    <w:p w14:paraId="7AE4874D" w14:textId="393054E7" w:rsidR="00D50F07" w:rsidRDefault="00D50F07" w:rsidP="00D50F07">
      <w:pPr>
        <w:pStyle w:val="BODY"/>
        <w:widowControl w:val="0"/>
        <w:spacing w:before="168" w:after="168"/>
        <w:jc w:val="center"/>
        <w:rPr>
          <w:b/>
          <w:bCs/>
          <w:sz w:val="30"/>
          <w:szCs w:val="30"/>
          <w:lang w:eastAsia="x-none"/>
        </w:rPr>
      </w:pPr>
      <w:r w:rsidRPr="00683507">
        <w:rPr>
          <w:b/>
          <w:bCs/>
          <w:sz w:val="30"/>
          <w:szCs w:val="30"/>
          <w:highlight w:val="yellow"/>
          <w:lang w:eastAsia="x-none"/>
        </w:rPr>
        <w:t>G5332</w:t>
      </w:r>
    </w:p>
    <w:p w14:paraId="2C278BCF" w14:textId="77777777" w:rsidR="00D50F07" w:rsidRDefault="00D50F07" w:rsidP="00D50F07">
      <w:pPr>
        <w:pStyle w:val="BODY"/>
        <w:widowControl w:val="0"/>
        <w:spacing w:before="134" w:after="134"/>
        <w:rPr>
          <w:lang w:eastAsia="x-none"/>
        </w:rPr>
      </w:pPr>
      <w:r>
        <w:rPr>
          <w:rFonts w:ascii="Galatia SIL" w:hAnsi="Galatia SIL" w:cs="Galatia SIL"/>
          <w:color w:val="317BC5"/>
          <w:sz w:val="28"/>
          <w:szCs w:val="28"/>
          <w:lang w:eastAsia="x-none"/>
        </w:rPr>
        <w:t>φαρμακευ</w:t>
      </w:r>
      <w:r>
        <w:rPr>
          <w:rFonts w:ascii="Galatia SIL" w:eastAsia="Times New Roman" w:hAnsi="Galatia SIL" w:cs="Galatia SIL"/>
          <w:color w:val="317BC5"/>
          <w:sz w:val="28"/>
          <w:szCs w:val="28"/>
          <w:lang w:eastAsia="x-none"/>
        </w:rPr>
        <w:t>́ς</w:t>
      </w:r>
    </w:p>
    <w:p w14:paraId="042B6157" w14:textId="77777777" w:rsidR="00D50F07" w:rsidRDefault="00D50F07" w:rsidP="00D50F07">
      <w:pPr>
        <w:pStyle w:val="BODY"/>
        <w:widowControl w:val="0"/>
        <w:spacing w:before="134" w:after="134"/>
        <w:rPr>
          <w:lang w:eastAsia="x-none"/>
        </w:rPr>
      </w:pPr>
      <w:r>
        <w:rPr>
          <w:rFonts w:ascii="Doulos SIL" w:hAnsi="Doulos SIL" w:cs="Doulos SIL"/>
          <w:color w:val="317BC5"/>
          <w:sz w:val="29"/>
          <w:szCs w:val="29"/>
          <w:lang w:eastAsia="x-none"/>
        </w:rPr>
        <w:t>pharmakeus</w:t>
      </w:r>
    </w:p>
    <w:p w14:paraId="0F41F19E" w14:textId="77777777" w:rsidR="00D50F07" w:rsidRDefault="00D50F07" w:rsidP="00D50F07">
      <w:pPr>
        <w:pStyle w:val="BODY"/>
        <w:widowControl w:val="0"/>
        <w:spacing w:before="134" w:after="134"/>
        <w:rPr>
          <w:lang w:eastAsia="x-none"/>
        </w:rPr>
      </w:pPr>
      <w:r>
        <w:rPr>
          <w:rStyle w:val="I"/>
          <w:lang w:eastAsia="x-none"/>
        </w:rPr>
        <w:t>far-mak-yoos'</w:t>
      </w:r>
    </w:p>
    <w:p w14:paraId="034A2C70" w14:textId="483AE8D9" w:rsidR="00D50F07" w:rsidRDefault="00D50F07" w:rsidP="00D50F07">
      <w:pPr>
        <w:pStyle w:val="BODY"/>
        <w:widowControl w:val="0"/>
        <w:spacing w:before="134" w:after="134"/>
        <w:rPr>
          <w:lang w:eastAsia="x-none"/>
        </w:rPr>
      </w:pPr>
      <w:r>
        <w:rPr>
          <w:lang w:eastAsia="x-none"/>
        </w:rPr>
        <w:t xml:space="preserve">From </w:t>
      </w:r>
      <w:r>
        <w:rPr>
          <w:rFonts w:ascii="Galatia SIL" w:hAnsi="Galatia SIL" w:cs="Galatia SIL"/>
          <w:color w:val="317BC5"/>
          <w:sz w:val="28"/>
          <w:szCs w:val="28"/>
          <w:lang w:eastAsia="x-none"/>
        </w:rPr>
        <w:t>φα</w:t>
      </w:r>
      <w:r>
        <w:rPr>
          <w:rFonts w:ascii="Galatia SIL" w:eastAsia="Times New Roman" w:hAnsi="Galatia SIL" w:cs="Galatia SIL"/>
          <w:color w:val="317BC5"/>
          <w:sz w:val="28"/>
          <w:szCs w:val="28"/>
          <w:lang w:eastAsia="x-none"/>
        </w:rPr>
        <w:t>́ρμακον</w:t>
      </w:r>
      <w:r>
        <w:rPr>
          <w:lang w:eastAsia="x-none"/>
        </w:rPr>
        <w:t xml:space="preserve"> </w:t>
      </w:r>
      <w:r>
        <w:rPr>
          <w:rFonts w:ascii="Doulos SIL" w:hAnsi="Doulos SIL" w:cs="Doulos SIL"/>
          <w:color w:val="317BC5"/>
          <w:sz w:val="29"/>
          <w:szCs w:val="29"/>
          <w:lang w:eastAsia="x-none"/>
        </w:rPr>
        <w:t>pharmakon</w:t>
      </w:r>
      <w:r>
        <w:rPr>
          <w:lang w:eastAsia="x-none"/>
        </w:rPr>
        <w:t xml:space="preserve"> (a </w:t>
      </w:r>
      <w:r>
        <w:rPr>
          <w:rStyle w:val="I"/>
          <w:lang w:eastAsia="x-none"/>
        </w:rPr>
        <w:t>drug</w:t>
      </w:r>
      <w:r>
        <w:rPr>
          <w:lang w:eastAsia="x-none"/>
        </w:rPr>
        <w:t xml:space="preserve">, that is, spell giving </w:t>
      </w:r>
      <w:r>
        <w:rPr>
          <w:rStyle w:val="I"/>
          <w:lang w:eastAsia="x-none"/>
        </w:rPr>
        <w:t>potion</w:t>
      </w:r>
      <w:r>
        <w:rPr>
          <w:lang w:eastAsia="x-none"/>
        </w:rPr>
        <w:t xml:space="preserve">); a </w:t>
      </w:r>
      <w:r>
        <w:rPr>
          <w:rStyle w:val="I"/>
          <w:lang w:eastAsia="x-none"/>
        </w:rPr>
        <w:t>druggist</w:t>
      </w:r>
      <w:r>
        <w:rPr>
          <w:lang w:eastAsia="x-none"/>
        </w:rPr>
        <w:t xml:space="preserve"> (</w:t>
      </w:r>
      <w:r>
        <w:rPr>
          <w:rFonts w:eastAsia="Times New Roman"/>
          <w:lang w:eastAsia="x-none"/>
        </w:rPr>
        <w:t xml:space="preserve">“pharmacist”) or </w:t>
      </w:r>
      <w:r>
        <w:rPr>
          <w:rStyle w:val="I"/>
          <w:lang w:eastAsia="x-none"/>
        </w:rPr>
        <w:t>poisoner</w:t>
      </w:r>
      <w:r>
        <w:rPr>
          <w:lang w:eastAsia="x-none"/>
        </w:rPr>
        <w:t xml:space="preserve">, that is, (by extension) a </w:t>
      </w:r>
      <w:r>
        <w:rPr>
          <w:rStyle w:val="I"/>
          <w:lang w:eastAsia="x-none"/>
        </w:rPr>
        <w:t>magician:</w:t>
      </w:r>
      <w:r>
        <w:rPr>
          <w:lang w:eastAsia="x-none"/>
        </w:rPr>
        <w:t xml:space="preserve"> - sorcerer.</w:t>
      </w:r>
    </w:p>
    <w:p w14:paraId="1703AD1E" w14:textId="77777777" w:rsidR="00D50F07" w:rsidRPr="00037C29" w:rsidRDefault="00D50F07" w:rsidP="00D50F07">
      <w:pPr>
        <w:pStyle w:val="BODY"/>
        <w:widowControl w:val="0"/>
        <w:spacing w:before="134" w:after="134"/>
        <w:rPr>
          <w:rFonts w:ascii="Segoe UI" w:eastAsia="Times New Roman" w:hAnsi="Segoe UI" w:cs="Segoe UI"/>
          <w:color w:val="171E28"/>
          <w:sz w:val="28"/>
          <w:szCs w:val="28"/>
        </w:rPr>
      </w:pPr>
    </w:p>
    <w:sectPr w:rsidR="00D50F07" w:rsidRPr="00037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latia SIL">
    <w:panose1 w:val="02000600020000020004"/>
    <w:charset w:val="00"/>
    <w:family w:val="auto"/>
    <w:pitch w:val="variable"/>
    <w:sig w:usb0="C00000C3" w:usb1="00000000" w:usb2="00000000" w:usb3="00000000" w:csb0="00000009" w:csb1="00000000"/>
  </w:font>
  <w:font w:name="Doulos SIL">
    <w:panose1 w:val="02000500070000020004"/>
    <w:charset w:val="00"/>
    <w:family w:val="auto"/>
    <w:pitch w:val="variable"/>
    <w:sig w:usb0="A00002FF" w:usb1="5200A1FF" w:usb2="02000009"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0431A2"/>
    <w:multiLevelType w:val="hybridMultilevel"/>
    <w:tmpl w:val="3D3A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A7"/>
    <w:rsid w:val="00037C29"/>
    <w:rsid w:val="0008006A"/>
    <w:rsid w:val="000914A5"/>
    <w:rsid w:val="000A5480"/>
    <w:rsid w:val="000E338E"/>
    <w:rsid w:val="00141CEC"/>
    <w:rsid w:val="003B5812"/>
    <w:rsid w:val="00591BBC"/>
    <w:rsid w:val="00683507"/>
    <w:rsid w:val="008B107B"/>
    <w:rsid w:val="00987B0D"/>
    <w:rsid w:val="00990A39"/>
    <w:rsid w:val="00A27CDA"/>
    <w:rsid w:val="00A859A4"/>
    <w:rsid w:val="00AD5BAF"/>
    <w:rsid w:val="00B92AAA"/>
    <w:rsid w:val="00B93D40"/>
    <w:rsid w:val="00BA1F7C"/>
    <w:rsid w:val="00BD0FBB"/>
    <w:rsid w:val="00C022A7"/>
    <w:rsid w:val="00D1663E"/>
    <w:rsid w:val="00D50F07"/>
    <w:rsid w:val="00DA735C"/>
    <w:rsid w:val="00E7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47E6"/>
  <w15:chartTrackingRefBased/>
  <w15:docId w15:val="{BB13559C-EE3E-423F-8B94-7BA430D3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1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022A7"/>
    <w:rPr>
      <w:i/>
      <w:iCs/>
    </w:rPr>
  </w:style>
  <w:style w:type="paragraph" w:styleId="NormalWeb">
    <w:name w:val="Normal (Web)"/>
    <w:basedOn w:val="Normal"/>
    <w:uiPriority w:val="99"/>
    <w:semiHidden/>
    <w:unhideWhenUsed/>
    <w:rsid w:val="000800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006A"/>
    <w:rPr>
      <w:color w:val="0000FF"/>
      <w:u w:val="single"/>
    </w:rPr>
  </w:style>
  <w:style w:type="paragraph" w:customStyle="1" w:styleId="BODY">
    <w:name w:val="BODY"/>
    <w:basedOn w:val="Normal"/>
    <w:uiPriority w:val="99"/>
    <w:rsid w:val="00037C29"/>
    <w:pPr>
      <w:autoSpaceDE w:val="0"/>
      <w:autoSpaceDN w:val="0"/>
      <w:adjustRightInd w:val="0"/>
      <w:spacing w:after="0" w:line="240" w:lineRule="auto"/>
    </w:pPr>
    <w:rPr>
      <w:rFonts w:ascii="Verdana" w:hAnsi="Verdana" w:cs="Verdana"/>
      <w:color w:val="292F33"/>
      <w:sz w:val="24"/>
      <w:szCs w:val="24"/>
      <w:lang w:val="x-none"/>
    </w:rPr>
  </w:style>
  <w:style w:type="character" w:customStyle="1" w:styleId="I">
    <w:name w:val="I"/>
    <w:basedOn w:val="DefaultParagraphFont"/>
    <w:uiPriority w:val="99"/>
    <w:rsid w:val="00D50F07"/>
    <w:rPr>
      <w:i/>
      <w:iCs/>
    </w:rPr>
  </w:style>
  <w:style w:type="paragraph" w:customStyle="1" w:styleId="H2">
    <w:name w:val="H2"/>
    <w:basedOn w:val="BODY"/>
    <w:uiPriority w:val="99"/>
    <w:rsid w:val="00D50F07"/>
    <w:pPr>
      <w:widowControl w:val="0"/>
      <w:spacing w:before="120" w:after="240"/>
    </w:pPr>
    <w:rPr>
      <w:rFonts w:ascii="Arial" w:hAnsi="Arial" w:cs="Arial"/>
      <w:b/>
      <w:bCs/>
      <w:color w:val="auto"/>
      <w:sz w:val="36"/>
      <w:szCs w:val="36"/>
    </w:rPr>
  </w:style>
  <w:style w:type="character" w:customStyle="1" w:styleId="Heading2Char">
    <w:name w:val="Heading 2 Char"/>
    <w:basedOn w:val="DefaultParagraphFont"/>
    <w:link w:val="Heading2"/>
    <w:uiPriority w:val="9"/>
    <w:rsid w:val="000914A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A5480"/>
    <w:pPr>
      <w:ind w:left="720"/>
      <w:contextualSpacing/>
    </w:pPr>
  </w:style>
  <w:style w:type="character" w:styleId="UnresolvedMention">
    <w:name w:val="Unresolved Mention"/>
    <w:basedOn w:val="DefaultParagraphFont"/>
    <w:uiPriority w:val="99"/>
    <w:semiHidden/>
    <w:unhideWhenUsed/>
    <w:rsid w:val="003B5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02412">
      <w:bodyDiv w:val="1"/>
      <w:marLeft w:val="0"/>
      <w:marRight w:val="0"/>
      <w:marTop w:val="0"/>
      <w:marBottom w:val="0"/>
      <w:divBdr>
        <w:top w:val="none" w:sz="0" w:space="0" w:color="auto"/>
        <w:left w:val="none" w:sz="0" w:space="0" w:color="auto"/>
        <w:bottom w:val="none" w:sz="0" w:space="0" w:color="auto"/>
        <w:right w:val="none" w:sz="0" w:space="0" w:color="auto"/>
      </w:divBdr>
    </w:div>
    <w:div w:id="302271018">
      <w:bodyDiv w:val="1"/>
      <w:marLeft w:val="0"/>
      <w:marRight w:val="0"/>
      <w:marTop w:val="0"/>
      <w:marBottom w:val="0"/>
      <w:divBdr>
        <w:top w:val="none" w:sz="0" w:space="0" w:color="auto"/>
        <w:left w:val="none" w:sz="0" w:space="0" w:color="auto"/>
        <w:bottom w:val="none" w:sz="0" w:space="0" w:color="auto"/>
        <w:right w:val="none" w:sz="0" w:space="0" w:color="auto"/>
      </w:divBdr>
      <w:divsChild>
        <w:div w:id="493567900">
          <w:marLeft w:val="0"/>
          <w:marRight w:val="0"/>
          <w:marTop w:val="0"/>
          <w:marBottom w:val="0"/>
          <w:divBdr>
            <w:top w:val="none" w:sz="0" w:space="0" w:color="auto"/>
            <w:left w:val="none" w:sz="0" w:space="0" w:color="auto"/>
            <w:bottom w:val="none" w:sz="0" w:space="0" w:color="auto"/>
            <w:right w:val="none" w:sz="0" w:space="0" w:color="auto"/>
          </w:divBdr>
          <w:divsChild>
            <w:div w:id="1909071191">
              <w:marLeft w:val="0"/>
              <w:marRight w:val="0"/>
              <w:marTop w:val="0"/>
              <w:marBottom w:val="0"/>
              <w:divBdr>
                <w:top w:val="none" w:sz="0" w:space="0" w:color="auto"/>
                <w:left w:val="none" w:sz="0" w:space="0" w:color="auto"/>
                <w:bottom w:val="none" w:sz="0" w:space="0" w:color="auto"/>
                <w:right w:val="none" w:sz="0" w:space="0" w:color="auto"/>
              </w:divBdr>
              <w:divsChild>
                <w:div w:id="1781685224">
                  <w:marLeft w:val="0"/>
                  <w:marRight w:val="0"/>
                  <w:marTop w:val="0"/>
                  <w:marBottom w:val="450"/>
                  <w:divBdr>
                    <w:top w:val="none" w:sz="0" w:space="0" w:color="auto"/>
                    <w:left w:val="none" w:sz="0" w:space="0" w:color="auto"/>
                    <w:bottom w:val="none" w:sz="0" w:space="0" w:color="auto"/>
                    <w:right w:val="none" w:sz="0" w:space="0" w:color="auto"/>
                  </w:divBdr>
                  <w:divsChild>
                    <w:div w:id="1413042401">
                      <w:marLeft w:val="0"/>
                      <w:marRight w:val="0"/>
                      <w:marTop w:val="0"/>
                      <w:marBottom w:val="300"/>
                      <w:divBdr>
                        <w:top w:val="none" w:sz="0" w:space="0" w:color="auto"/>
                        <w:left w:val="single" w:sz="24" w:space="9" w:color="E5E9EE"/>
                        <w:bottom w:val="none" w:sz="0" w:space="0" w:color="auto"/>
                        <w:right w:val="none" w:sz="0" w:space="0" w:color="auto"/>
                      </w:divBdr>
                    </w:div>
                  </w:divsChild>
                </w:div>
              </w:divsChild>
            </w:div>
          </w:divsChild>
        </w:div>
        <w:div w:id="1579247343">
          <w:marLeft w:val="0"/>
          <w:marRight w:val="0"/>
          <w:marTop w:val="0"/>
          <w:marBottom w:val="600"/>
          <w:divBdr>
            <w:top w:val="none" w:sz="0" w:space="0" w:color="auto"/>
            <w:left w:val="none" w:sz="0" w:space="0" w:color="auto"/>
            <w:bottom w:val="none" w:sz="0" w:space="0" w:color="auto"/>
            <w:right w:val="none" w:sz="0" w:space="0" w:color="auto"/>
          </w:divBdr>
        </w:div>
      </w:divsChild>
    </w:div>
    <w:div w:id="325517794">
      <w:bodyDiv w:val="1"/>
      <w:marLeft w:val="0"/>
      <w:marRight w:val="0"/>
      <w:marTop w:val="0"/>
      <w:marBottom w:val="0"/>
      <w:divBdr>
        <w:top w:val="none" w:sz="0" w:space="0" w:color="auto"/>
        <w:left w:val="none" w:sz="0" w:space="0" w:color="auto"/>
        <w:bottom w:val="none" w:sz="0" w:space="0" w:color="auto"/>
        <w:right w:val="none" w:sz="0" w:space="0" w:color="auto"/>
      </w:divBdr>
    </w:div>
    <w:div w:id="1050765629">
      <w:bodyDiv w:val="1"/>
      <w:marLeft w:val="0"/>
      <w:marRight w:val="0"/>
      <w:marTop w:val="0"/>
      <w:marBottom w:val="0"/>
      <w:divBdr>
        <w:top w:val="none" w:sz="0" w:space="0" w:color="auto"/>
        <w:left w:val="none" w:sz="0" w:space="0" w:color="auto"/>
        <w:bottom w:val="none" w:sz="0" w:space="0" w:color="auto"/>
        <w:right w:val="none" w:sz="0" w:space="0" w:color="auto"/>
      </w:divBdr>
    </w:div>
    <w:div w:id="1126510469">
      <w:bodyDiv w:val="1"/>
      <w:marLeft w:val="0"/>
      <w:marRight w:val="0"/>
      <w:marTop w:val="0"/>
      <w:marBottom w:val="0"/>
      <w:divBdr>
        <w:top w:val="none" w:sz="0" w:space="0" w:color="auto"/>
        <w:left w:val="none" w:sz="0" w:space="0" w:color="auto"/>
        <w:bottom w:val="none" w:sz="0" w:space="0" w:color="auto"/>
        <w:right w:val="none" w:sz="0" w:space="0" w:color="auto"/>
      </w:divBdr>
    </w:div>
    <w:div w:id="21329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edical_Research_Council_(United_Kingdom)" TargetMode="External"/><Relationship Id="rId18" Type="http://schemas.openxmlformats.org/officeDocument/2006/relationships/hyperlink" Target="https://en.wikipedia.org/wiki/Caucasian" TargetMode="External"/><Relationship Id="rId26" Type="http://schemas.openxmlformats.org/officeDocument/2006/relationships/hyperlink" Target="https://en.wikipedia.org/wiki/Molecular_cloning" TargetMode="External"/><Relationship Id="rId3" Type="http://schemas.openxmlformats.org/officeDocument/2006/relationships/settings" Target="settings.xml"/><Relationship Id="rId21" Type="http://schemas.openxmlformats.org/officeDocument/2006/relationships/hyperlink" Target="https://en.wikipedia.org/wiki/MRC-5" TargetMode="External"/><Relationship Id="rId34" Type="http://schemas.openxmlformats.org/officeDocument/2006/relationships/hyperlink" Target="https://www.ema.europa.eu/en/medicines/human/EPAR/comirnaty" TargetMode="External"/><Relationship Id="rId7" Type="http://schemas.openxmlformats.org/officeDocument/2006/relationships/hyperlink" Target="https://www.cusabio.com/target/IL4.html" TargetMode="External"/><Relationship Id="rId12" Type="http://schemas.openxmlformats.org/officeDocument/2006/relationships/hyperlink" Target="https://www.cusabio.com/Recombinant-Protein/Recombinant-Xenopus-laevis-Transforming-growth-factor-beta-1TGFB1-133350.html" TargetMode="External"/><Relationship Id="rId17" Type="http://schemas.openxmlformats.org/officeDocument/2006/relationships/hyperlink" Target="https://en.wikipedia.org/wiki/Abortion" TargetMode="External"/><Relationship Id="rId25" Type="http://schemas.openxmlformats.org/officeDocument/2006/relationships/hyperlink" Target="https://en.wikipedia.org/wiki/Genetic_recombination" TargetMode="External"/><Relationship Id="rId33" Type="http://schemas.openxmlformats.org/officeDocument/2006/relationships/hyperlink" Target="https://patentscope2.wipo.int/search/en/detail.jsf?docId=WO2020060606&amp;tab=PCTDESCRIPTION" TargetMode="External"/><Relationship Id="rId2" Type="http://schemas.openxmlformats.org/officeDocument/2006/relationships/styles" Target="styles.xml"/><Relationship Id="rId16" Type="http://schemas.openxmlformats.org/officeDocument/2006/relationships/hyperlink" Target="https://en.wikipedia.org/wiki/Lung" TargetMode="External"/><Relationship Id="rId20" Type="http://schemas.openxmlformats.org/officeDocument/2006/relationships/hyperlink" Target="https://en.wikipedia.org/wiki/Fetus" TargetMode="External"/><Relationship Id="rId29" Type="http://schemas.openxmlformats.org/officeDocument/2006/relationships/hyperlink" Target="https://en.wikipedia.org/wiki/Nucleotide" TargetMode="External"/><Relationship Id="rId1" Type="http://schemas.openxmlformats.org/officeDocument/2006/relationships/numbering" Target="numbering.xml"/><Relationship Id="rId6" Type="http://schemas.openxmlformats.org/officeDocument/2006/relationships/hyperlink" Target="https://www.cusabio.com/target/IFNG.html" TargetMode="External"/><Relationship Id="rId11" Type="http://schemas.openxmlformats.org/officeDocument/2006/relationships/hyperlink" Target="https://www.cusabio.com/target/IL10.html" TargetMode="External"/><Relationship Id="rId24" Type="http://schemas.openxmlformats.org/officeDocument/2006/relationships/hyperlink" Target="https://en.wikipedia.org/wiki/DNA" TargetMode="External"/><Relationship Id="rId32" Type="http://schemas.openxmlformats.org/officeDocument/2006/relationships/hyperlink" Target="https://en.wikipedia.org/wiki/Sticky_and_blunt_ends" TargetMode="External"/><Relationship Id="rId5" Type="http://schemas.openxmlformats.org/officeDocument/2006/relationships/hyperlink" Target="https://www.cdc.gov/budget/" TargetMode="External"/><Relationship Id="rId15" Type="http://schemas.openxmlformats.org/officeDocument/2006/relationships/hyperlink" Target="https://en.wikipedia.org/wiki/Fibroblast" TargetMode="External"/><Relationship Id="rId23" Type="http://schemas.openxmlformats.org/officeDocument/2006/relationships/hyperlink" Target="https://en.wikipedia.org/wiki/Cellular_senescence" TargetMode="External"/><Relationship Id="rId28" Type="http://schemas.openxmlformats.org/officeDocument/2006/relationships/hyperlink" Target="https://en.wikipedia.org/wiki/Genome" TargetMode="External"/><Relationship Id="rId36" Type="http://schemas.openxmlformats.org/officeDocument/2006/relationships/theme" Target="theme/theme1.xml"/><Relationship Id="rId10" Type="http://schemas.openxmlformats.org/officeDocument/2006/relationships/hyperlink" Target="https://www.cusabio.com/ELISA-Kit/Human-Arginase-1ARG1-ELISA-kit-65126.html" TargetMode="External"/><Relationship Id="rId19" Type="http://schemas.openxmlformats.org/officeDocument/2006/relationships/hyperlink" Target="https://en.wikipedia.org/wiki/Male" TargetMode="External"/><Relationship Id="rId31" Type="http://schemas.openxmlformats.org/officeDocument/2006/relationships/hyperlink" Target="https://en.wikipedia.org/wiki/Palindromic_sequence" TargetMode="External"/><Relationship Id="rId4" Type="http://schemas.openxmlformats.org/officeDocument/2006/relationships/webSettings" Target="webSettings.xml"/><Relationship Id="rId9" Type="http://schemas.openxmlformats.org/officeDocument/2006/relationships/hyperlink" Target="https://www.cusabio.com/target/TNF.html" TargetMode="External"/><Relationship Id="rId14" Type="http://schemas.openxmlformats.org/officeDocument/2006/relationships/hyperlink" Target="https://en.wikipedia.org/wiki/Cell_culture" TargetMode="External"/><Relationship Id="rId22" Type="http://schemas.openxmlformats.org/officeDocument/2006/relationships/hyperlink" Target="https://en.wikipedia.org/wiki/MRC-5" TargetMode="External"/><Relationship Id="rId27" Type="http://schemas.openxmlformats.org/officeDocument/2006/relationships/hyperlink" Target="https://en.wikipedia.org/wiki/DNA_sequence" TargetMode="External"/><Relationship Id="rId30" Type="http://schemas.openxmlformats.org/officeDocument/2006/relationships/hyperlink" Target="https://en.wikipedia.org/wiki/Chimera_(mythology)" TargetMode="External"/><Relationship Id="rId35" Type="http://schemas.openxmlformats.org/officeDocument/2006/relationships/fontTable" Target="fontTable.xml"/><Relationship Id="rId8" Type="http://schemas.openxmlformats.org/officeDocument/2006/relationships/hyperlink" Target="https://www.cusabio.com/target/IL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Doyle HP2017</dc:creator>
  <cp:keywords/>
  <dc:description/>
  <cp:lastModifiedBy>Dan and Kathy D</cp:lastModifiedBy>
  <cp:revision>2</cp:revision>
  <dcterms:created xsi:type="dcterms:W3CDTF">2021-04-12T12:53:00Z</dcterms:created>
  <dcterms:modified xsi:type="dcterms:W3CDTF">2021-04-12T12:53:00Z</dcterms:modified>
</cp:coreProperties>
</file>